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5"/>
      </w:tblGrid>
      <w:tr w:rsidR="00000000" w14:paraId="10A4B1CE" w14:textId="77777777">
        <w:tblPrEx>
          <w:tblCellMar>
            <w:top w:w="0" w:type="dxa"/>
            <w:bottom w:w="0" w:type="dxa"/>
          </w:tblCellMar>
        </w:tblPrEx>
        <w:trPr>
          <w:trHeight w:val="734"/>
        </w:trPr>
        <w:tc>
          <w:tcPr>
            <w:tcW w:w="8935" w:type="dxa"/>
          </w:tcPr>
          <w:p w14:paraId="5831FC30" w14:textId="77777777" w:rsidR="00000000" w:rsidRDefault="00000000">
            <w:pPr>
              <w:jc w:val="center"/>
              <w:rPr>
                <w:rFonts w:ascii="Arial" w:hAnsi="Arial" w:cs="Arial"/>
                <w:b/>
                <w:bCs/>
                <w:sz w:val="32"/>
              </w:rPr>
            </w:pPr>
            <w:r>
              <w:rPr>
                <w:rFonts w:ascii="Arial" w:hAnsi="Arial" w:cs="Arial"/>
                <w:b/>
                <w:bCs/>
                <w:sz w:val="32"/>
              </w:rPr>
              <w:t>ACTIVITY ONE: HOW PEOPLE’S EVERYDAY PRACTICES CONTRIBUTED TO THE PREVENTION OF CHOLERA</w:t>
            </w:r>
          </w:p>
        </w:tc>
      </w:tr>
    </w:tbl>
    <w:p w14:paraId="1945E2B0" w14:textId="77777777" w:rsidR="00000000" w:rsidRDefault="00000000"/>
    <w:p w14:paraId="29162BEB" w14:textId="77777777" w:rsidR="00000000" w:rsidRDefault="00000000">
      <w:pPr>
        <w:jc w:val="center"/>
        <w:rPr>
          <w:rFonts w:ascii="Arial" w:hAnsi="Arial" w:cs="Arial"/>
          <w:b/>
          <w:bCs/>
        </w:rPr>
      </w:pPr>
      <w:r>
        <w:rPr>
          <w:rFonts w:ascii="Arial" w:hAnsi="Arial" w:cs="Arial"/>
          <w:b/>
          <w:bCs/>
        </w:rPr>
        <w:t xml:space="preserve">Learners investigate how people’s everyday activities </w:t>
      </w:r>
    </w:p>
    <w:p w14:paraId="529F8FC4" w14:textId="77777777" w:rsidR="00000000" w:rsidRDefault="00000000">
      <w:pPr>
        <w:jc w:val="center"/>
        <w:rPr>
          <w:rFonts w:ascii="Arial" w:hAnsi="Arial" w:cs="Arial"/>
          <w:b/>
          <w:bCs/>
        </w:rPr>
      </w:pPr>
      <w:r>
        <w:rPr>
          <w:rFonts w:ascii="Arial" w:hAnsi="Arial" w:cs="Arial"/>
          <w:b/>
          <w:bCs/>
        </w:rPr>
        <w:t xml:space="preserve">in the past contributed towards the prevention of cholera </w:t>
      </w:r>
    </w:p>
    <w:p w14:paraId="4E5B3149" w14:textId="77777777" w:rsidR="00000000" w:rsidRDefault="00000000">
      <w:pPr>
        <w:jc w:val="center"/>
        <w:rPr>
          <w:rFonts w:ascii="Arial" w:hAnsi="Arial" w:cs="Arial"/>
          <w:b/>
          <w:bCs/>
        </w:rPr>
      </w:pPr>
      <w:r>
        <w:rPr>
          <w:rFonts w:ascii="Arial" w:hAnsi="Arial" w:cs="Arial"/>
          <w:b/>
          <w:bCs/>
        </w:rPr>
        <w:t xml:space="preserve">during this LANGUAGES lesson. This is followed by an </w:t>
      </w:r>
    </w:p>
    <w:p w14:paraId="1B7EAA9E" w14:textId="77777777" w:rsidR="00000000" w:rsidRDefault="00000000">
      <w:pPr>
        <w:jc w:val="center"/>
        <w:rPr>
          <w:rFonts w:ascii="Arial" w:hAnsi="Arial" w:cs="Arial"/>
          <w:b/>
          <w:bCs/>
          <w:sz w:val="22"/>
        </w:rPr>
      </w:pPr>
      <w:r>
        <w:rPr>
          <w:rFonts w:ascii="Arial" w:hAnsi="Arial" w:cs="Arial"/>
          <w:b/>
          <w:bCs/>
        </w:rPr>
        <w:t>individual self-study on a health issue in the area, related to water.</w:t>
      </w:r>
    </w:p>
    <w:p w14:paraId="656434DB" w14:textId="77777777" w:rsidR="00000000" w:rsidRDefault="00000000">
      <w:pPr>
        <w:rPr>
          <w:rFonts w:ascii="Arial" w:hAnsi="Arial" w:cs="Arial"/>
          <w:sz w:val="22"/>
        </w:rPr>
      </w:pPr>
    </w:p>
    <w:p w14:paraId="504C9E02" w14:textId="77777777" w:rsidR="00000000" w:rsidRDefault="00000000">
      <w:pPr>
        <w:jc w:val="both"/>
        <w:rPr>
          <w:rFonts w:ascii="Arial" w:hAnsi="Arial" w:cs="Arial"/>
          <w:b/>
          <w:bCs/>
          <w:sz w:val="22"/>
        </w:rPr>
      </w:pPr>
    </w:p>
    <w:p w14:paraId="26569483" w14:textId="77777777" w:rsidR="00000000" w:rsidRDefault="00000000">
      <w:pPr>
        <w:jc w:val="both"/>
        <w:rPr>
          <w:rFonts w:ascii="Arial" w:hAnsi="Arial" w:cs="Arial"/>
          <w:b/>
          <w:bCs/>
          <w:sz w:val="22"/>
        </w:rPr>
      </w:pPr>
      <w:r>
        <w:rPr>
          <w:rFonts w:ascii="Arial" w:hAnsi="Arial" w:cs="Arial"/>
          <w:b/>
          <w:bCs/>
          <w:sz w:val="22"/>
        </w:rPr>
        <w:t xml:space="preserve">ACTIVITY: </w:t>
      </w:r>
    </w:p>
    <w:p w14:paraId="628C1AA3" w14:textId="77777777" w:rsidR="00000000" w:rsidRDefault="00000000">
      <w:pPr>
        <w:jc w:val="both"/>
        <w:rPr>
          <w:rFonts w:ascii="Arial Narrow" w:hAnsi="Arial Narrow"/>
          <w:b/>
          <w:sz w:val="22"/>
        </w:rPr>
      </w:pPr>
      <w:r>
        <w:rPr>
          <w:rFonts w:ascii="Arial" w:hAnsi="Arial" w:cs="Arial"/>
          <w:b/>
          <w:bCs/>
          <w:sz w:val="22"/>
        </w:rPr>
        <w:t>Photocopy pages 1 and 2 and hand out to your learners.</w:t>
      </w:r>
    </w:p>
    <w:p w14:paraId="33E6D022" w14:textId="77777777" w:rsidR="00000000" w:rsidRDefault="00000000">
      <w:pPr>
        <w:jc w:val="both"/>
        <w:rPr>
          <w:rFonts w:ascii="Arial" w:hAnsi="Arial" w:cs="Arial"/>
          <w:sz w:val="22"/>
          <w:lang w:val="en-US"/>
        </w:rPr>
      </w:pPr>
    </w:p>
    <w:p w14:paraId="38CB77ED" w14:textId="77777777" w:rsidR="00000000" w:rsidRDefault="00000000">
      <w:pPr>
        <w:jc w:val="both"/>
        <w:rPr>
          <w:rFonts w:ascii="Arial" w:hAnsi="Arial" w:cs="Arial"/>
          <w:sz w:val="22"/>
          <w:lang w:val="en-US"/>
        </w:rPr>
      </w:pPr>
    </w:p>
    <w:p w14:paraId="70C49530" w14:textId="77777777" w:rsidR="00000000" w:rsidRDefault="00000000">
      <w:pPr>
        <w:jc w:val="center"/>
        <w:rPr>
          <w:rFonts w:ascii="Arial" w:hAnsi="Arial" w:cs="Arial"/>
          <w:b/>
          <w:bCs/>
          <w:sz w:val="22"/>
          <w:lang w:val="en-US"/>
        </w:rPr>
      </w:pPr>
      <w:r>
        <w:rPr>
          <w:rFonts w:ascii="Arial" w:hAnsi="Arial" w:cs="Arial"/>
          <w:b/>
          <w:bCs/>
          <w:sz w:val="22"/>
          <w:lang w:val="en-US"/>
        </w:rPr>
        <w:t>How People’s Everyday Practices Contributed to the Prevention of Cholera</w:t>
      </w:r>
    </w:p>
    <w:p w14:paraId="409C4753" w14:textId="77777777" w:rsidR="00000000" w:rsidRDefault="00000000">
      <w:pPr>
        <w:rPr>
          <w:rFonts w:ascii="Arial" w:hAnsi="Arial" w:cs="Arial"/>
          <w:sz w:val="22"/>
          <w:lang w:val="en-US"/>
        </w:rPr>
      </w:pPr>
    </w:p>
    <w:p w14:paraId="466922C7" w14:textId="2D235F2A" w:rsidR="00000000" w:rsidRDefault="001B7E65">
      <w:pPr>
        <w:rPr>
          <w:rFonts w:ascii="Arial" w:hAnsi="Arial" w:cs="Arial"/>
          <w:sz w:val="22"/>
          <w:lang w:val="en-US"/>
        </w:rPr>
      </w:pPr>
      <w:r>
        <w:rPr>
          <w:rFonts w:ascii="Arial" w:hAnsi="Arial" w:cs="Arial"/>
          <w:noProof/>
          <w:sz w:val="20"/>
          <w:lang w:val="en-US"/>
        </w:rPr>
        <w:drawing>
          <wp:anchor distT="0" distB="0" distL="114300" distR="114300" simplePos="0" relativeHeight="251650560" behindDoc="1" locked="0" layoutInCell="1" allowOverlap="1" wp14:anchorId="320DF779" wp14:editId="3612A846">
            <wp:simplePos x="0" y="0"/>
            <wp:positionH relativeFrom="column">
              <wp:posOffset>22860</wp:posOffset>
            </wp:positionH>
            <wp:positionV relativeFrom="paragraph">
              <wp:posOffset>111760</wp:posOffset>
            </wp:positionV>
            <wp:extent cx="3291840" cy="2000885"/>
            <wp:effectExtent l="0" t="0" r="0" b="0"/>
            <wp:wrapTight wrapText="bothSides">
              <wp:wrapPolygon edited="0">
                <wp:start x="0" y="0"/>
                <wp:lineTo x="0" y="21387"/>
                <wp:lineTo x="21500" y="21387"/>
                <wp:lineTo x="21500" y="0"/>
                <wp:lineTo x="0" y="0"/>
              </wp:wrapPolygon>
            </wp:wrapTight>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184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0E26" w14:textId="77777777" w:rsidR="00000000" w:rsidRDefault="00000000">
      <w:pPr>
        <w:rPr>
          <w:rFonts w:ascii="Arial" w:hAnsi="Arial" w:cs="Arial"/>
          <w:sz w:val="22"/>
          <w:lang w:val="en-US"/>
        </w:rPr>
      </w:pPr>
    </w:p>
    <w:p w14:paraId="14F3AA30" w14:textId="77777777" w:rsidR="00000000" w:rsidRDefault="00000000">
      <w:pPr>
        <w:rPr>
          <w:rFonts w:ascii="Arial" w:hAnsi="Arial" w:cs="Arial"/>
          <w:sz w:val="22"/>
          <w:lang w:val="en-US"/>
        </w:rPr>
      </w:pPr>
      <w:r>
        <w:rPr>
          <w:rFonts w:ascii="Arial" w:hAnsi="Arial" w:cs="Arial"/>
          <w:sz w:val="22"/>
          <w:lang w:val="en-US"/>
        </w:rPr>
        <w:t xml:space="preserve">The way people disposed of rubbish was different before sophisticated rubbish such as plastic bags became popular. An area called ‘etaleni’, which lay a short distance from the huts, is where rubbish was dumped. This would be piled up with leaves swept from the cleared sitting space around the huts, ash from old fires, chewed sorghum stalks, pumpkin skins and seeds. The rainy seasons would come and the pumpkin seeds shooted and produced the best pumpkins. </w:t>
      </w:r>
    </w:p>
    <w:p w14:paraId="62D4B9DE" w14:textId="77777777" w:rsidR="00000000" w:rsidRDefault="00000000">
      <w:pPr>
        <w:rPr>
          <w:rFonts w:ascii="Arial" w:hAnsi="Arial" w:cs="Arial"/>
          <w:sz w:val="22"/>
          <w:lang w:val="en-US"/>
        </w:rPr>
      </w:pPr>
    </w:p>
    <w:p w14:paraId="15EB6FF7" w14:textId="4D7F6F4D" w:rsidR="00000000" w:rsidRDefault="001B7E65">
      <w:pPr>
        <w:rPr>
          <w:rFonts w:ascii="Arial" w:hAnsi="Arial" w:cs="Arial"/>
          <w:sz w:val="22"/>
          <w:lang w:val="en-US"/>
        </w:rPr>
      </w:pPr>
      <w:r>
        <w:rPr>
          <w:rFonts w:ascii="Arial" w:hAnsi="Arial" w:cs="Arial"/>
          <w:noProof/>
          <w:sz w:val="20"/>
          <w:lang w:val="en-US"/>
        </w:rPr>
        <w:drawing>
          <wp:anchor distT="0" distB="0" distL="114300" distR="114300" simplePos="0" relativeHeight="251665920" behindDoc="0" locked="0" layoutInCell="1" allowOverlap="1" wp14:anchorId="5CDBA6C3" wp14:editId="5F515038">
            <wp:simplePos x="0" y="0"/>
            <wp:positionH relativeFrom="column">
              <wp:posOffset>3657600</wp:posOffset>
            </wp:positionH>
            <wp:positionV relativeFrom="paragraph">
              <wp:posOffset>664210</wp:posOffset>
            </wp:positionV>
            <wp:extent cx="2286000" cy="1076960"/>
            <wp:effectExtent l="0" t="0" r="0" b="0"/>
            <wp:wrapTight wrapText="bothSides">
              <wp:wrapPolygon edited="0">
                <wp:start x="0" y="0"/>
                <wp:lineTo x="0" y="21396"/>
                <wp:lineTo x="21420" y="21396"/>
                <wp:lineTo x="21420" y="0"/>
                <wp:lineTo x="0" y="0"/>
              </wp:wrapPolygon>
            </wp:wrapTight>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sz w:val="22"/>
          <w:lang w:val="en-US"/>
        </w:rPr>
        <w:t>People did not construct pit latrines, and they defaecated in the veld or the forest. They were very discrete in terms of disposing bodily waste. They never defaecated or spat where their faeces and saliva could be discovered for fear that their enemies could use it for witchcraft. This meant grass and forestlands were favoured. Busy places like water collection places were avoided because of their potential as meeting areas for males and females. Males hung around them in anticipation of meeting young ladies who had come to fetch water.</w:t>
      </w:r>
    </w:p>
    <w:p w14:paraId="043302F1" w14:textId="77777777" w:rsidR="00000000" w:rsidRDefault="00000000">
      <w:pPr>
        <w:rPr>
          <w:rFonts w:ascii="Arial" w:hAnsi="Arial" w:cs="Arial"/>
          <w:sz w:val="22"/>
          <w:lang w:val="en-US"/>
        </w:rPr>
      </w:pPr>
    </w:p>
    <w:p w14:paraId="34049179" w14:textId="77777777" w:rsidR="00000000" w:rsidRDefault="00000000">
      <w:pPr>
        <w:pStyle w:val="BodyText"/>
        <w:rPr>
          <w:color w:val="FF0000"/>
          <w:sz w:val="22"/>
        </w:rPr>
      </w:pPr>
      <w:r>
        <w:rPr>
          <w:color w:val="auto"/>
          <w:sz w:val="22"/>
        </w:rPr>
        <w:t>Not defaecating in water contributed to making sure that water, which was drunk by people, was clean and this contributed to preventing cholera</w:t>
      </w:r>
      <w:r>
        <w:rPr>
          <w:color w:val="FF0000"/>
          <w:sz w:val="22"/>
        </w:rPr>
        <w:t>.</w:t>
      </w:r>
    </w:p>
    <w:p w14:paraId="2E4D9218" w14:textId="77777777" w:rsidR="00000000" w:rsidRDefault="00000000">
      <w:pPr>
        <w:rPr>
          <w:rFonts w:ascii="Arial" w:hAnsi="Arial" w:cs="Arial"/>
          <w:sz w:val="22"/>
          <w:lang w:val="en-US"/>
        </w:rPr>
      </w:pPr>
    </w:p>
    <w:p w14:paraId="70EA72F7" w14:textId="77777777" w:rsidR="00000000" w:rsidRDefault="00000000">
      <w:pPr>
        <w:rPr>
          <w:rFonts w:ascii="Arial" w:hAnsi="Arial" w:cs="Arial"/>
          <w:i/>
          <w:sz w:val="22"/>
          <w:lang w:val="en-US"/>
        </w:rPr>
      </w:pPr>
      <w:r>
        <w:rPr>
          <w:rFonts w:ascii="Arial" w:hAnsi="Arial" w:cs="Arial"/>
          <w:sz w:val="22"/>
          <w:lang w:val="en-US"/>
        </w:rPr>
        <w:t xml:space="preserve">‘Kuhabula’ (the breathing in of bad air/bad spirits) was guarded against and new mothers took great care that their children were safe from bad air. They never left the house unless the family felt they were strong enough and necessary ceremonies had been performed. Right after the baby had been delivered, they were discouraged from cooking and performing any household chores so that they did not infect other members of the homestead nor pick up infections. Breastfeeding was compulsory except in times of extreme sickness. A mother had to first wash her breasts and squeeze out the first milk before breastfeeding her baby. Children suckled until they were toddlers, which strengthened their immunity systems. Runny tummies were always associated with teething and elders said that it was because children chewed on anything they came across, relieving their itching gums like puppies. Care was taken immediately when a swelling was noted on a child’s gums as an indicator of teething. A mother, who had been away from the house, was forbidden to pick up her baby before washing her hands and her breasts and she had to squeeze out the first milk before breastfeeding. </w:t>
      </w:r>
      <w:r>
        <w:rPr>
          <w:rFonts w:ascii="Arial" w:hAnsi="Arial" w:cs="Arial"/>
          <w:i/>
          <w:sz w:val="22"/>
          <w:lang w:val="en-US"/>
        </w:rPr>
        <w:t>This was most likely done to prevent the spread of disease before they fed their babies.</w:t>
      </w:r>
    </w:p>
    <w:p w14:paraId="6D495C2C" w14:textId="77B46DB9" w:rsidR="00000000" w:rsidRDefault="001B7E65">
      <w:pPr>
        <w:spacing w:line="276" w:lineRule="auto"/>
        <w:rPr>
          <w:rFonts w:ascii="Arial" w:hAnsi="Arial" w:cs="Arial"/>
          <w:sz w:val="22"/>
          <w:lang w:val="en-US"/>
        </w:rPr>
      </w:pPr>
      <w:r>
        <w:rPr>
          <w:rFonts w:ascii="Arial" w:hAnsi="Arial" w:cs="Arial"/>
          <w:noProof/>
          <w:sz w:val="20"/>
          <w:lang w:val="en-US"/>
        </w:rPr>
        <w:lastRenderedPageBreak/>
        <w:drawing>
          <wp:anchor distT="0" distB="0" distL="114300" distR="114300" simplePos="0" relativeHeight="251663872" behindDoc="0" locked="0" layoutInCell="1" allowOverlap="1" wp14:anchorId="71995D74" wp14:editId="1905344F">
            <wp:simplePos x="0" y="0"/>
            <wp:positionH relativeFrom="column">
              <wp:posOffset>4457700</wp:posOffset>
            </wp:positionH>
            <wp:positionV relativeFrom="paragraph">
              <wp:posOffset>-46355</wp:posOffset>
            </wp:positionV>
            <wp:extent cx="1647825" cy="1532255"/>
            <wp:effectExtent l="0" t="0" r="0" b="0"/>
            <wp:wrapTight wrapText="bothSides">
              <wp:wrapPolygon edited="0">
                <wp:start x="0" y="0"/>
                <wp:lineTo x="0" y="21215"/>
                <wp:lineTo x="21475" y="21215"/>
                <wp:lineTo x="21475" y="0"/>
                <wp:lineTo x="0" y="0"/>
              </wp:wrapPolygon>
            </wp:wrapTight>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sz w:val="22"/>
          <w:lang w:val="en-US"/>
        </w:rPr>
        <w:t xml:space="preserve">Visitors were always offered something to eat or drink and out of politeness after announcing his/her arrival, he/she would say ‘isisu somhambi asingakanani singange nso yenyoni’ (the stomach of a traveller is not much, it is the size of a bird’s sac). People would shake hands and sit down to chat, which would be followed by a bowl of hot water for washing hands before food was served. People ate with their hands and children usually ate together out of one big bowl. The food was not touched before hands had been washed. </w:t>
      </w:r>
    </w:p>
    <w:p w14:paraId="3261FA4C" w14:textId="77777777" w:rsidR="00000000" w:rsidRDefault="00000000">
      <w:pPr>
        <w:pStyle w:val="Heading2"/>
        <w:spacing w:line="276" w:lineRule="auto"/>
        <w:rPr>
          <w:sz w:val="22"/>
        </w:rPr>
      </w:pPr>
    </w:p>
    <w:p w14:paraId="73CC0841" w14:textId="77777777" w:rsidR="00000000" w:rsidRDefault="00000000">
      <w:pPr>
        <w:spacing w:line="276" w:lineRule="auto"/>
        <w:rPr>
          <w:rFonts w:ascii="Arial" w:hAnsi="Arial" w:cs="Arial"/>
          <w:color w:val="FF0000"/>
          <w:sz w:val="22"/>
          <w:lang w:val="en-US"/>
        </w:rPr>
      </w:pPr>
      <w:r>
        <w:rPr>
          <w:rFonts w:ascii="Arial" w:hAnsi="Arial" w:cs="Arial"/>
          <w:sz w:val="22"/>
          <w:lang w:val="en-US"/>
        </w:rPr>
        <w:t xml:space="preserve">After pouring the local beer into a smaller clay pot, the pot was cleaned with water before the wife would take a sip to display that it was good to drink and at passing it on, she would wipe the spot where she drank with her wet hand. </w:t>
      </w:r>
      <w:r>
        <w:rPr>
          <w:rFonts w:ascii="Arial" w:hAnsi="Arial" w:cs="Arial"/>
          <w:i/>
          <w:sz w:val="22"/>
          <w:lang w:val="en-US"/>
        </w:rPr>
        <w:t>This is a cultural practice to show someone that the beer is safe to drink</w:t>
      </w:r>
      <w:r>
        <w:rPr>
          <w:rFonts w:ascii="Arial" w:hAnsi="Arial" w:cs="Arial"/>
          <w:color w:val="FF0000"/>
          <w:sz w:val="22"/>
          <w:lang w:val="en-US"/>
        </w:rPr>
        <w:t>.</w:t>
      </w:r>
    </w:p>
    <w:p w14:paraId="75658CDD" w14:textId="77777777" w:rsidR="00000000" w:rsidRDefault="00000000">
      <w:pPr>
        <w:spacing w:line="276" w:lineRule="auto"/>
        <w:rPr>
          <w:rFonts w:ascii="Arial" w:hAnsi="Arial" w:cs="Arial"/>
          <w:color w:val="FF0000"/>
          <w:sz w:val="22"/>
          <w:lang w:val="en-US"/>
        </w:rPr>
      </w:pPr>
    </w:p>
    <w:p w14:paraId="53D9DFD0" w14:textId="77777777" w:rsidR="00000000" w:rsidRDefault="00000000">
      <w:pPr>
        <w:spacing w:line="276" w:lineRule="auto"/>
        <w:rPr>
          <w:rFonts w:ascii="Arial" w:hAnsi="Arial" w:cs="Arial"/>
          <w:sz w:val="22"/>
          <w:lang w:val="en-US"/>
        </w:rPr>
      </w:pPr>
      <w:r>
        <w:rPr>
          <w:rFonts w:ascii="Arial" w:hAnsi="Arial" w:cs="Arial"/>
          <w:sz w:val="22"/>
          <w:lang w:val="en-US"/>
        </w:rPr>
        <w:t xml:space="preserve">People were sensitive about handshaking. People avoided shaking the hands of their enemies and if they had no choice, they always washed their hands immediately after. This was because an enemy could bewitch you through your hands. When one had been out of the house, people would always wash their hands before returning and doing anything in the house. </w:t>
      </w:r>
    </w:p>
    <w:p w14:paraId="686C0D32" w14:textId="77777777" w:rsidR="00000000" w:rsidRDefault="00000000">
      <w:pPr>
        <w:spacing w:line="276" w:lineRule="auto"/>
        <w:rPr>
          <w:rFonts w:ascii="Arial" w:hAnsi="Arial" w:cs="Arial"/>
          <w:sz w:val="22"/>
          <w:lang w:val="en-US"/>
        </w:rPr>
      </w:pPr>
    </w:p>
    <w:p w14:paraId="144320D1" w14:textId="77777777" w:rsidR="00000000" w:rsidRDefault="00000000">
      <w:pPr>
        <w:spacing w:line="276" w:lineRule="auto"/>
        <w:rPr>
          <w:rFonts w:ascii="Arial" w:hAnsi="Arial" w:cs="Arial"/>
          <w:sz w:val="22"/>
          <w:lang w:val="en-US"/>
        </w:rPr>
      </w:pPr>
      <w:r>
        <w:rPr>
          <w:rFonts w:ascii="Arial" w:hAnsi="Arial" w:cs="Arial"/>
          <w:sz w:val="22"/>
          <w:lang w:val="en-US"/>
        </w:rPr>
        <w:t>There was a popular use of wood ash to purify water. Ash was used when one had hiccups and to cook vegetables such as okra. When faeces were spotted in an area where it should not be, it was covered up with soil or ash. Ash was popularly known to purify things.</w:t>
      </w:r>
    </w:p>
    <w:p w14:paraId="6E4EA9BF" w14:textId="77777777" w:rsidR="00000000" w:rsidRDefault="00000000">
      <w:pPr>
        <w:spacing w:line="276" w:lineRule="auto"/>
        <w:rPr>
          <w:rFonts w:ascii="Arial" w:hAnsi="Arial" w:cs="Arial"/>
          <w:sz w:val="22"/>
          <w:lang w:val="en-US"/>
        </w:rPr>
      </w:pPr>
    </w:p>
    <w:p w14:paraId="5AD2EA96" w14:textId="77777777" w:rsidR="00000000" w:rsidRDefault="00000000">
      <w:pPr>
        <w:spacing w:line="276" w:lineRule="auto"/>
        <w:rPr>
          <w:rFonts w:ascii="Arial" w:hAnsi="Arial" w:cs="Arial"/>
          <w:sz w:val="22"/>
          <w:lang w:val="en-US"/>
        </w:rPr>
      </w:pPr>
      <w:r>
        <w:rPr>
          <w:rFonts w:ascii="Arial" w:hAnsi="Arial" w:cs="Arial"/>
          <w:sz w:val="22"/>
          <w:lang w:val="en-US"/>
        </w:rPr>
        <w:t>Animals were never allowed to drink water from water collection points. This was another way of preventing the spread of disease as animals often defaecate near water, thus contaminating the water and increasing the chances of the spread of disease.</w:t>
      </w:r>
    </w:p>
    <w:p w14:paraId="687E7367" w14:textId="77777777" w:rsidR="00000000" w:rsidRDefault="00000000">
      <w:pPr>
        <w:rPr>
          <w:rFonts w:ascii="Arial" w:hAnsi="Arial" w:cs="Arial"/>
          <w:sz w:val="22"/>
        </w:rPr>
      </w:pPr>
    </w:p>
    <w:p w14:paraId="561E1A5F" w14:textId="77777777" w:rsidR="00000000" w:rsidRDefault="00000000">
      <w:pPr>
        <w:pStyle w:val="BodyText"/>
        <w:rPr>
          <w:color w:val="FF0000"/>
          <w:sz w:val="22"/>
        </w:rPr>
      </w:pPr>
    </w:p>
    <w:p w14:paraId="5BE69430" w14:textId="3C2DA68E" w:rsidR="00000000" w:rsidRDefault="001B7E65">
      <w:pPr>
        <w:pStyle w:val="BodyText"/>
        <w:rPr>
          <w:color w:val="FF0000"/>
          <w:sz w:val="22"/>
        </w:rPr>
      </w:pPr>
      <w:r>
        <w:rPr>
          <w:noProof/>
          <w:sz w:val="20"/>
          <w:lang w:val="en-US"/>
        </w:rPr>
        <mc:AlternateContent>
          <mc:Choice Requires="wps">
            <w:drawing>
              <wp:anchor distT="0" distB="0" distL="114300" distR="114300" simplePos="0" relativeHeight="251662848" behindDoc="0" locked="0" layoutInCell="1" allowOverlap="1" wp14:anchorId="23A32A72" wp14:editId="50FE05B4">
                <wp:simplePos x="0" y="0"/>
                <wp:positionH relativeFrom="column">
                  <wp:posOffset>1028700</wp:posOffset>
                </wp:positionH>
                <wp:positionV relativeFrom="paragraph">
                  <wp:posOffset>139065</wp:posOffset>
                </wp:positionV>
                <wp:extent cx="4000500" cy="3021330"/>
                <wp:effectExtent l="5715" t="11430" r="13335" b="5715"/>
                <wp:wrapNone/>
                <wp:docPr id="5519678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021330"/>
                        </a:xfrm>
                        <a:prstGeom prst="rect">
                          <a:avLst/>
                        </a:prstGeom>
                        <a:solidFill>
                          <a:srgbClr val="FFFFFF"/>
                        </a:solidFill>
                        <a:ln w="9525">
                          <a:solidFill>
                            <a:srgbClr val="000000"/>
                          </a:solidFill>
                          <a:miter lim="800000"/>
                          <a:headEnd/>
                          <a:tailEnd/>
                        </a:ln>
                      </wps:spPr>
                      <wps:txbx>
                        <w:txbxContent>
                          <w:p w14:paraId="33180B5D" w14:textId="77777777" w:rsidR="00000000" w:rsidRDefault="00000000">
                            <w:pPr>
                              <w:rPr>
                                <w:rFonts w:ascii="Arial" w:hAnsi="Arial" w:cs="Arial"/>
                                <w:sz w:val="18"/>
                              </w:rPr>
                            </w:pPr>
                            <w:r>
                              <w:rPr>
                                <w:rFonts w:ascii="Arial" w:hAnsi="Arial" w:cs="Arial"/>
                                <w:sz w:val="18"/>
                              </w:rPr>
                              <w:t xml:space="preserve">Cholera is an acute intestinal infection caused by ingestion of food or water contaminated with the bacterium </w:t>
                            </w:r>
                            <w:r>
                              <w:rPr>
                                <w:rStyle w:val="Emphasis"/>
                                <w:rFonts w:ascii="Arial" w:hAnsi="Arial" w:cs="Arial"/>
                                <w:sz w:val="18"/>
                              </w:rPr>
                              <w:t>Vibrio cholerae</w:t>
                            </w:r>
                            <w:r>
                              <w:rPr>
                                <w:rFonts w:ascii="Arial" w:hAnsi="Arial" w:cs="Arial"/>
                                <w:sz w:val="18"/>
                              </w:rPr>
                              <w:t>. It has a short incubation period and produces an enterotoxin that causes a copious, painless, watery diarrhoea that can quickly lead to severe dehydration and death if treatment is not promptly given. Vomiting also occurs in most patients.</w:t>
                            </w:r>
                          </w:p>
                          <w:p w14:paraId="3C78C40E" w14:textId="77777777" w:rsidR="00000000" w:rsidRDefault="00000000">
                            <w:pPr>
                              <w:rPr>
                                <w:rFonts w:ascii="Arial" w:hAnsi="Arial" w:cs="Arial"/>
                                <w:sz w:val="18"/>
                              </w:rPr>
                            </w:pPr>
                          </w:p>
                          <w:p w14:paraId="00061BB1" w14:textId="77777777" w:rsidR="00000000" w:rsidRDefault="00000000">
                            <w:pPr>
                              <w:rPr>
                                <w:rFonts w:ascii="Arial" w:hAnsi="Arial" w:cs="Arial"/>
                                <w:sz w:val="18"/>
                              </w:rPr>
                            </w:pPr>
                            <w:r>
                              <w:rPr>
                                <w:rFonts w:ascii="Arial" w:hAnsi="Arial" w:cs="Arial"/>
                                <w:sz w:val="18"/>
                              </w:rPr>
                              <w:t xml:space="preserve">Most persons infected with </w:t>
                            </w:r>
                            <w:r>
                              <w:rPr>
                                <w:rStyle w:val="Emphasis"/>
                                <w:rFonts w:ascii="Arial" w:hAnsi="Arial" w:cs="Arial"/>
                                <w:sz w:val="18"/>
                              </w:rPr>
                              <w:t>V. cholerae</w:t>
                            </w:r>
                            <w:r>
                              <w:rPr>
                                <w:rFonts w:ascii="Arial" w:hAnsi="Arial" w:cs="Arial"/>
                                <w:sz w:val="18"/>
                              </w:rPr>
                              <w:t xml:space="preserve"> do not become ill, although the bacterium is present in their faeces for 7-14 days. When illness does occur, about 80-90% of episodes are of mild or moderate severity and are difficult to distinguish clinically from other types of acute diarrhoea. Less than 20% of ill people develop typical cholera with signs of moderate or severe dehydration.</w:t>
                            </w:r>
                          </w:p>
                          <w:p w14:paraId="0560F72C" w14:textId="77777777" w:rsidR="00000000" w:rsidRDefault="00000000">
                            <w:pPr>
                              <w:rPr>
                                <w:rFonts w:ascii="Arial" w:hAnsi="Arial" w:cs="Arial"/>
                                <w:sz w:val="18"/>
                              </w:rPr>
                            </w:pPr>
                          </w:p>
                          <w:p w14:paraId="73F70A5B" w14:textId="77777777" w:rsidR="00000000" w:rsidRDefault="00000000">
                            <w:pPr>
                              <w:rPr>
                                <w:rFonts w:ascii="Arial" w:hAnsi="Arial" w:cs="Arial"/>
                                <w:sz w:val="18"/>
                              </w:rPr>
                            </w:pPr>
                            <w:r>
                              <w:rPr>
                                <w:rFonts w:ascii="Arial" w:hAnsi="Arial" w:cs="Arial"/>
                                <w:sz w:val="18"/>
                              </w:rPr>
                              <w:t>Cholera remains a global threat and is one of the key indicators of social development. While the disease no longer poses a threat to countries with minimum standards of hygiene, it remains a challenge to countries where access to safe drinking water and adequate sanitation cannot be guaranteed. Almost every developing country faces cholera outbreaks or the threat of a cholera epidemic.</w:t>
                            </w:r>
                          </w:p>
                          <w:p w14:paraId="67553578" w14:textId="77777777" w:rsidR="00000000" w:rsidRDefault="00000000">
                            <w:pPr>
                              <w:rPr>
                                <w:rFonts w:ascii="Arial" w:hAnsi="Arial" w:cs="Arial"/>
                                <w:color w:val="000000"/>
                                <w:sz w:val="16"/>
                                <w:szCs w:val="17"/>
                              </w:rPr>
                            </w:pPr>
                          </w:p>
                          <w:p w14:paraId="4AF12053" w14:textId="77777777" w:rsidR="00000000" w:rsidRDefault="00000000">
                            <w:pPr>
                              <w:jc w:val="right"/>
                              <w:rPr>
                                <w:rFonts w:ascii="Arial" w:hAnsi="Arial" w:cs="Arial"/>
                                <w:i/>
                                <w:iCs/>
                                <w:sz w:val="16"/>
                              </w:rPr>
                            </w:pPr>
                            <w:r>
                              <w:rPr>
                                <w:rFonts w:ascii="Arial" w:hAnsi="Arial" w:cs="Arial"/>
                                <w:i/>
                                <w:iCs/>
                                <w:sz w:val="16"/>
                              </w:rPr>
                              <w:t>Source: World Health Organisation,  www.who.int/topics/cholera/about/en/index.html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32A72" id="_x0000_t202" coordsize="21600,21600" o:spt="202" path="m,l,21600r21600,l21600,xe">
                <v:stroke joinstyle="miter"/>
                <v:path gradientshapeok="t" o:connecttype="rect"/>
              </v:shapetype>
              <v:shape id="Text Box 75" o:spid="_x0000_s1026" type="#_x0000_t202" style="position:absolute;margin-left:81pt;margin-top:10.95pt;width:315pt;height:23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">
                <v:textbox>
                  <w:txbxContent>
                    <w:p w14:paraId="33180B5D" w14:textId="77777777" w:rsidR="00000000" w:rsidRDefault="00000000">
                      <w:pPr>
                        <w:rPr>
                          <w:rFonts w:ascii="Arial" w:hAnsi="Arial" w:cs="Arial"/>
                          <w:sz w:val="18"/>
                        </w:rPr>
                      </w:pPr>
                      <w:r>
                        <w:rPr>
                          <w:rFonts w:ascii="Arial" w:hAnsi="Arial" w:cs="Arial"/>
                          <w:sz w:val="18"/>
                        </w:rPr>
                        <w:t xml:space="preserve">Cholera is an acute intestinal infection caused by ingestion of food or water contaminated with the bacterium </w:t>
                      </w:r>
                      <w:r>
                        <w:rPr>
                          <w:rStyle w:val="Emphasis"/>
                          <w:rFonts w:ascii="Arial" w:hAnsi="Arial" w:cs="Arial"/>
                          <w:sz w:val="18"/>
                        </w:rPr>
                        <w:t>Vibrio cholerae</w:t>
                      </w:r>
                      <w:r>
                        <w:rPr>
                          <w:rFonts w:ascii="Arial" w:hAnsi="Arial" w:cs="Arial"/>
                          <w:sz w:val="18"/>
                        </w:rPr>
                        <w:t>. It has a short incubation period and produces an enterotoxin that causes a copious, painless, watery diarrhoea that can quickly lead to severe dehydration and death if treatment is not promptly given. Vomiting also occurs in most patients.</w:t>
                      </w:r>
                    </w:p>
                    <w:p w14:paraId="3C78C40E" w14:textId="77777777" w:rsidR="00000000" w:rsidRDefault="00000000">
                      <w:pPr>
                        <w:rPr>
                          <w:rFonts w:ascii="Arial" w:hAnsi="Arial" w:cs="Arial"/>
                          <w:sz w:val="18"/>
                        </w:rPr>
                      </w:pPr>
                    </w:p>
                    <w:p w14:paraId="00061BB1" w14:textId="77777777" w:rsidR="00000000" w:rsidRDefault="00000000">
                      <w:pPr>
                        <w:rPr>
                          <w:rFonts w:ascii="Arial" w:hAnsi="Arial" w:cs="Arial"/>
                          <w:sz w:val="18"/>
                        </w:rPr>
                      </w:pPr>
                      <w:r>
                        <w:rPr>
                          <w:rFonts w:ascii="Arial" w:hAnsi="Arial" w:cs="Arial"/>
                          <w:sz w:val="18"/>
                        </w:rPr>
                        <w:t xml:space="preserve">Most persons infected with </w:t>
                      </w:r>
                      <w:r>
                        <w:rPr>
                          <w:rStyle w:val="Emphasis"/>
                          <w:rFonts w:ascii="Arial" w:hAnsi="Arial" w:cs="Arial"/>
                          <w:sz w:val="18"/>
                        </w:rPr>
                        <w:t>V. cholerae</w:t>
                      </w:r>
                      <w:r>
                        <w:rPr>
                          <w:rFonts w:ascii="Arial" w:hAnsi="Arial" w:cs="Arial"/>
                          <w:sz w:val="18"/>
                        </w:rPr>
                        <w:t xml:space="preserve"> do not become ill, although the bacterium is present in their faeces for 7-14 days. When illness does occur, about 80-90% of episodes are of mild or moderate severity and are difficult to distinguish clinically from other types of acute diarrhoea. Less than 20% of ill people develop typical cholera with signs of moderate or severe dehydration.</w:t>
                      </w:r>
                    </w:p>
                    <w:p w14:paraId="0560F72C" w14:textId="77777777" w:rsidR="00000000" w:rsidRDefault="00000000">
                      <w:pPr>
                        <w:rPr>
                          <w:rFonts w:ascii="Arial" w:hAnsi="Arial" w:cs="Arial"/>
                          <w:sz w:val="18"/>
                        </w:rPr>
                      </w:pPr>
                    </w:p>
                    <w:p w14:paraId="73F70A5B" w14:textId="77777777" w:rsidR="00000000" w:rsidRDefault="00000000">
                      <w:pPr>
                        <w:rPr>
                          <w:rFonts w:ascii="Arial" w:hAnsi="Arial" w:cs="Arial"/>
                          <w:sz w:val="18"/>
                        </w:rPr>
                      </w:pPr>
                      <w:r>
                        <w:rPr>
                          <w:rFonts w:ascii="Arial" w:hAnsi="Arial" w:cs="Arial"/>
                          <w:sz w:val="18"/>
                        </w:rPr>
                        <w:t>Cholera remains a global threat and is one of the key indicators of social development. While the disease no longer poses a threat to countries with minimum standards of hygiene, it remains a challenge to countries where access to safe drinking water and adequate sanitation cannot be guaranteed. Almost every developing country faces cholera outbreaks or the threat of a cholera epidemic.</w:t>
                      </w:r>
                    </w:p>
                    <w:p w14:paraId="67553578" w14:textId="77777777" w:rsidR="00000000" w:rsidRDefault="00000000">
                      <w:pPr>
                        <w:rPr>
                          <w:rFonts w:ascii="Arial" w:hAnsi="Arial" w:cs="Arial"/>
                          <w:color w:val="000000"/>
                          <w:sz w:val="16"/>
                          <w:szCs w:val="17"/>
                        </w:rPr>
                      </w:pPr>
                    </w:p>
                    <w:p w14:paraId="4AF12053" w14:textId="77777777" w:rsidR="00000000" w:rsidRDefault="00000000">
                      <w:pPr>
                        <w:jc w:val="right"/>
                        <w:rPr>
                          <w:rFonts w:ascii="Arial" w:hAnsi="Arial" w:cs="Arial"/>
                          <w:i/>
                          <w:iCs/>
                          <w:sz w:val="16"/>
                        </w:rPr>
                      </w:pPr>
                      <w:r>
                        <w:rPr>
                          <w:rFonts w:ascii="Arial" w:hAnsi="Arial" w:cs="Arial"/>
                          <w:i/>
                          <w:iCs/>
                          <w:sz w:val="16"/>
                        </w:rPr>
                        <w:t>Source: World Health Organisation,  www.who.int/topics/cholera/about/en/index.html</w:t>
                      </w:r>
                    </w:p>
                  </w:txbxContent>
                </v:textbox>
              </v:shape>
            </w:pict>
          </mc:Fallback>
        </mc:AlternateContent>
      </w:r>
    </w:p>
    <w:p w14:paraId="37CFE1EF" w14:textId="77777777" w:rsidR="00000000" w:rsidRDefault="00000000">
      <w:pPr>
        <w:pStyle w:val="BodyText"/>
        <w:rPr>
          <w:color w:val="FF0000"/>
          <w:sz w:val="22"/>
        </w:rPr>
      </w:pPr>
    </w:p>
    <w:p w14:paraId="3D1B6843" w14:textId="77777777" w:rsidR="00000000" w:rsidRDefault="00000000">
      <w:pPr>
        <w:pStyle w:val="BodyText"/>
        <w:rPr>
          <w:color w:val="FF0000"/>
          <w:sz w:val="22"/>
        </w:rPr>
      </w:pPr>
    </w:p>
    <w:p w14:paraId="5F7BB565" w14:textId="77777777" w:rsidR="00000000" w:rsidRDefault="00000000">
      <w:pPr>
        <w:pStyle w:val="BodyText"/>
        <w:rPr>
          <w:color w:val="FF0000"/>
          <w:sz w:val="22"/>
        </w:rPr>
      </w:pPr>
    </w:p>
    <w:p w14:paraId="27EAC27A" w14:textId="77777777" w:rsidR="00000000" w:rsidRDefault="00000000">
      <w:pPr>
        <w:pStyle w:val="BodyText"/>
        <w:rPr>
          <w:color w:val="FF0000"/>
          <w:sz w:val="22"/>
        </w:rPr>
      </w:pPr>
    </w:p>
    <w:p w14:paraId="7433938A" w14:textId="77777777" w:rsidR="00000000" w:rsidRDefault="00000000">
      <w:pPr>
        <w:pStyle w:val="BodyText"/>
        <w:rPr>
          <w:color w:val="FF0000"/>
          <w:sz w:val="22"/>
        </w:rPr>
      </w:pPr>
    </w:p>
    <w:p w14:paraId="79B01170" w14:textId="77777777" w:rsidR="00000000" w:rsidRDefault="00000000">
      <w:pPr>
        <w:pStyle w:val="BodyText"/>
        <w:rPr>
          <w:color w:val="FF0000"/>
          <w:sz w:val="22"/>
        </w:rPr>
      </w:pPr>
    </w:p>
    <w:p w14:paraId="7299DCB6" w14:textId="77777777" w:rsidR="00000000" w:rsidRDefault="00000000">
      <w:pPr>
        <w:pStyle w:val="BodyText"/>
        <w:rPr>
          <w:color w:val="FF0000"/>
          <w:sz w:val="22"/>
        </w:rPr>
      </w:pPr>
    </w:p>
    <w:p w14:paraId="13B52908" w14:textId="77777777" w:rsidR="00000000" w:rsidRDefault="00000000">
      <w:pPr>
        <w:pStyle w:val="BodyText"/>
        <w:rPr>
          <w:color w:val="FF0000"/>
          <w:sz w:val="22"/>
        </w:rPr>
      </w:pPr>
    </w:p>
    <w:p w14:paraId="27F3D593" w14:textId="77777777" w:rsidR="00000000" w:rsidRDefault="00000000">
      <w:pPr>
        <w:pStyle w:val="BodyText"/>
        <w:rPr>
          <w:color w:val="FF0000"/>
          <w:sz w:val="22"/>
        </w:rPr>
      </w:pPr>
    </w:p>
    <w:p w14:paraId="50552EAF" w14:textId="77777777" w:rsidR="00000000" w:rsidRDefault="00000000">
      <w:pPr>
        <w:pStyle w:val="BodyText"/>
        <w:rPr>
          <w:color w:val="FF0000"/>
          <w:sz w:val="22"/>
        </w:rPr>
      </w:pPr>
    </w:p>
    <w:p w14:paraId="6EECD7F2" w14:textId="77777777" w:rsidR="00000000" w:rsidRDefault="00000000">
      <w:pPr>
        <w:pStyle w:val="BodyText"/>
        <w:rPr>
          <w:color w:val="FF0000"/>
          <w:sz w:val="22"/>
        </w:rPr>
      </w:pPr>
    </w:p>
    <w:p w14:paraId="0F256018" w14:textId="77777777" w:rsidR="00000000" w:rsidRDefault="00000000">
      <w:pPr>
        <w:pStyle w:val="BodyText"/>
        <w:rPr>
          <w:color w:val="FF0000"/>
          <w:sz w:val="22"/>
        </w:rPr>
      </w:pPr>
    </w:p>
    <w:p w14:paraId="27E431E4" w14:textId="77777777" w:rsidR="00000000" w:rsidRDefault="00000000">
      <w:pPr>
        <w:pStyle w:val="BodyText"/>
        <w:rPr>
          <w:color w:val="FF0000"/>
          <w:sz w:val="22"/>
        </w:rPr>
      </w:pPr>
    </w:p>
    <w:p w14:paraId="785AC201" w14:textId="77777777" w:rsidR="00000000" w:rsidRDefault="00000000">
      <w:pPr>
        <w:pStyle w:val="BodyText"/>
        <w:rPr>
          <w:color w:val="auto"/>
          <w:sz w:val="16"/>
        </w:rPr>
      </w:pPr>
    </w:p>
    <w:p w14:paraId="4CD199D2" w14:textId="77777777" w:rsidR="00000000" w:rsidRDefault="00000000">
      <w:pPr>
        <w:rPr>
          <w:rFonts w:ascii="Arial" w:hAnsi="Arial" w:cs="Arial"/>
          <w:sz w:val="22"/>
        </w:rPr>
      </w:pPr>
    </w:p>
    <w:p w14:paraId="2006F810" w14:textId="77777777" w:rsidR="00000000" w:rsidRDefault="00000000">
      <w:pPr>
        <w:rPr>
          <w:rFonts w:ascii="Arial" w:hAnsi="Arial" w:cs="Arial"/>
          <w:sz w:val="22"/>
        </w:rPr>
      </w:pPr>
    </w:p>
    <w:p w14:paraId="4667516F" w14:textId="77777777" w:rsidR="00000000" w:rsidRDefault="00000000">
      <w:pPr>
        <w:rPr>
          <w:rFonts w:ascii="Arial" w:hAnsi="Arial" w:cs="Arial"/>
          <w:b/>
          <w:bCs/>
          <w:sz w:val="22"/>
        </w:rPr>
      </w:pPr>
    </w:p>
    <w:p w14:paraId="04ABDE14" w14:textId="77777777" w:rsidR="00000000" w:rsidRDefault="00000000">
      <w:pPr>
        <w:rPr>
          <w:rFonts w:ascii="Arial" w:hAnsi="Arial" w:cs="Arial"/>
          <w:b/>
          <w:bCs/>
          <w:sz w:val="22"/>
        </w:rPr>
      </w:pPr>
    </w:p>
    <w:p w14:paraId="50735512" w14:textId="77777777" w:rsidR="00000000" w:rsidRDefault="00000000">
      <w:pPr>
        <w:rPr>
          <w:rFonts w:ascii="Arial" w:hAnsi="Arial" w:cs="Arial"/>
          <w:b/>
          <w:bCs/>
          <w:sz w:val="22"/>
        </w:rPr>
      </w:pPr>
      <w:r>
        <w:rPr>
          <w:rFonts w:ascii="Arial" w:hAnsi="Arial" w:cs="Arial"/>
          <w:b/>
          <w:bCs/>
          <w:sz w:val="22"/>
        </w:rPr>
        <w:br w:type="page"/>
      </w:r>
      <w:r>
        <w:rPr>
          <w:rFonts w:ascii="Arial" w:hAnsi="Arial" w:cs="Arial"/>
          <w:b/>
          <w:bCs/>
          <w:sz w:val="22"/>
        </w:rPr>
        <w:lastRenderedPageBreak/>
        <w:t>CLASS ACTIVITY:</w:t>
      </w:r>
    </w:p>
    <w:p w14:paraId="73936908" w14:textId="77777777" w:rsidR="00000000" w:rsidRDefault="00000000">
      <w:pPr>
        <w:rPr>
          <w:rFonts w:ascii="Arial" w:hAnsi="Arial" w:cs="Arial"/>
          <w:sz w:val="22"/>
        </w:rPr>
      </w:pPr>
      <w:r>
        <w:rPr>
          <w:rFonts w:ascii="Arial" w:hAnsi="Arial" w:cs="Arial"/>
          <w:sz w:val="22"/>
        </w:rPr>
        <w:t>With your class, discuss the following two questions:</w:t>
      </w:r>
    </w:p>
    <w:p w14:paraId="79313B68" w14:textId="77777777" w:rsidR="00000000" w:rsidRDefault="00000000">
      <w:pPr>
        <w:rPr>
          <w:rFonts w:ascii="Arial" w:hAnsi="Arial" w:cs="Arial"/>
          <w:sz w:val="22"/>
        </w:rPr>
      </w:pPr>
    </w:p>
    <w:p w14:paraId="70C10D5F" w14:textId="77777777" w:rsidR="00000000" w:rsidRDefault="00000000">
      <w:pPr>
        <w:numPr>
          <w:ilvl w:val="0"/>
          <w:numId w:val="38"/>
        </w:numPr>
        <w:rPr>
          <w:rFonts w:ascii="Arial" w:hAnsi="Arial" w:cs="Arial"/>
          <w:sz w:val="22"/>
        </w:rPr>
      </w:pPr>
      <w:r>
        <w:rPr>
          <w:rFonts w:ascii="Arial" w:hAnsi="Arial" w:cs="Arial"/>
          <w:sz w:val="22"/>
        </w:rPr>
        <w:t xml:space="preserve">In the story it appears that people could not shake hands with their enemies because they were afraid of being bewitched. How has this myth assisted with the prevention of cholera? What are the disadvantages in terms of creating relationships with others? </w:t>
      </w:r>
    </w:p>
    <w:p w14:paraId="392AFACF" w14:textId="77777777" w:rsidR="00000000" w:rsidRDefault="00000000">
      <w:pPr>
        <w:rPr>
          <w:rFonts w:ascii="Arial" w:hAnsi="Arial" w:cs="Arial"/>
          <w:sz w:val="22"/>
        </w:rPr>
      </w:pPr>
    </w:p>
    <w:p w14:paraId="40E4B66F" w14:textId="77777777" w:rsidR="00000000" w:rsidRDefault="00000000">
      <w:pPr>
        <w:rPr>
          <w:rFonts w:ascii="Arial" w:hAnsi="Arial" w:cs="Arial"/>
          <w:sz w:val="22"/>
        </w:rPr>
      </w:pPr>
    </w:p>
    <w:p w14:paraId="213794FF" w14:textId="35E67DD9" w:rsidR="00000000" w:rsidRDefault="001B7E65">
      <w:pPr>
        <w:rPr>
          <w:rFonts w:ascii="Arial" w:hAnsi="Arial" w:cs="Arial"/>
          <w:sz w:val="22"/>
        </w:rPr>
      </w:pPr>
      <w:r>
        <w:rPr>
          <w:rFonts w:ascii="Arial" w:hAnsi="Arial" w:cs="Arial"/>
          <w:noProof/>
          <w:sz w:val="20"/>
          <w:lang w:val="en-US"/>
        </w:rPr>
        <w:drawing>
          <wp:anchor distT="0" distB="0" distL="114300" distR="114300" simplePos="0" relativeHeight="251664896" behindDoc="0" locked="0" layoutInCell="1" allowOverlap="1" wp14:anchorId="45A02244" wp14:editId="00E6EB88">
            <wp:simplePos x="0" y="0"/>
            <wp:positionH relativeFrom="column">
              <wp:posOffset>800100</wp:posOffset>
            </wp:positionH>
            <wp:positionV relativeFrom="paragraph">
              <wp:posOffset>76200</wp:posOffset>
            </wp:positionV>
            <wp:extent cx="4570095" cy="3896360"/>
            <wp:effectExtent l="0" t="0" r="0" b="0"/>
            <wp:wrapTight wrapText="bothSides">
              <wp:wrapPolygon edited="0">
                <wp:start x="0" y="0"/>
                <wp:lineTo x="0" y="21544"/>
                <wp:lineTo x="21519" y="21544"/>
                <wp:lineTo x="21519" y="0"/>
                <wp:lineTo x="0" y="0"/>
              </wp:wrapPolygon>
            </wp:wrapTight>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0095"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BB7DA" w14:textId="77777777" w:rsidR="00000000" w:rsidRDefault="00000000">
      <w:pPr>
        <w:rPr>
          <w:rFonts w:ascii="Arial" w:hAnsi="Arial" w:cs="Arial"/>
          <w:sz w:val="22"/>
        </w:rPr>
      </w:pPr>
    </w:p>
    <w:p w14:paraId="15A90F66" w14:textId="77777777" w:rsidR="00000000" w:rsidRDefault="00000000">
      <w:pPr>
        <w:rPr>
          <w:rFonts w:ascii="Arial" w:hAnsi="Arial" w:cs="Arial"/>
          <w:sz w:val="22"/>
        </w:rPr>
      </w:pPr>
    </w:p>
    <w:p w14:paraId="11C0706F" w14:textId="77777777" w:rsidR="00000000" w:rsidRDefault="00000000">
      <w:pPr>
        <w:rPr>
          <w:rFonts w:ascii="Arial" w:hAnsi="Arial" w:cs="Arial"/>
          <w:sz w:val="22"/>
        </w:rPr>
      </w:pPr>
    </w:p>
    <w:p w14:paraId="1EA60487" w14:textId="77777777" w:rsidR="00000000" w:rsidRDefault="00000000">
      <w:pPr>
        <w:rPr>
          <w:rFonts w:ascii="Arial" w:hAnsi="Arial" w:cs="Arial"/>
          <w:sz w:val="22"/>
        </w:rPr>
      </w:pPr>
    </w:p>
    <w:p w14:paraId="62087D57" w14:textId="77777777" w:rsidR="00000000" w:rsidRDefault="00000000">
      <w:pPr>
        <w:rPr>
          <w:rFonts w:ascii="Arial" w:hAnsi="Arial" w:cs="Arial"/>
          <w:sz w:val="22"/>
        </w:rPr>
      </w:pPr>
    </w:p>
    <w:p w14:paraId="7ABD6BB0" w14:textId="77777777" w:rsidR="00000000" w:rsidRDefault="00000000">
      <w:pPr>
        <w:rPr>
          <w:rFonts w:ascii="Arial" w:hAnsi="Arial" w:cs="Arial"/>
          <w:sz w:val="22"/>
        </w:rPr>
      </w:pPr>
    </w:p>
    <w:p w14:paraId="4FD92D28" w14:textId="77777777" w:rsidR="00000000" w:rsidRDefault="00000000">
      <w:pPr>
        <w:rPr>
          <w:rFonts w:ascii="Arial" w:hAnsi="Arial" w:cs="Arial"/>
          <w:sz w:val="22"/>
        </w:rPr>
      </w:pPr>
    </w:p>
    <w:p w14:paraId="59A638DD" w14:textId="77777777" w:rsidR="00000000" w:rsidRDefault="00000000">
      <w:pPr>
        <w:rPr>
          <w:rFonts w:ascii="Arial" w:hAnsi="Arial" w:cs="Arial"/>
          <w:sz w:val="22"/>
        </w:rPr>
      </w:pPr>
    </w:p>
    <w:p w14:paraId="58E04E40" w14:textId="77777777" w:rsidR="00000000" w:rsidRDefault="00000000">
      <w:pPr>
        <w:rPr>
          <w:rFonts w:ascii="Arial" w:hAnsi="Arial" w:cs="Arial"/>
          <w:sz w:val="22"/>
        </w:rPr>
      </w:pPr>
    </w:p>
    <w:p w14:paraId="3026D088" w14:textId="77777777" w:rsidR="00000000" w:rsidRDefault="00000000">
      <w:pPr>
        <w:rPr>
          <w:rFonts w:ascii="Arial" w:hAnsi="Arial" w:cs="Arial"/>
          <w:sz w:val="22"/>
        </w:rPr>
      </w:pPr>
    </w:p>
    <w:p w14:paraId="5C1ABEBB" w14:textId="77777777" w:rsidR="00000000" w:rsidRDefault="00000000">
      <w:pPr>
        <w:rPr>
          <w:rFonts w:ascii="Arial" w:hAnsi="Arial" w:cs="Arial"/>
          <w:sz w:val="22"/>
        </w:rPr>
      </w:pPr>
    </w:p>
    <w:p w14:paraId="0913F729" w14:textId="77777777" w:rsidR="00000000" w:rsidRDefault="00000000">
      <w:pPr>
        <w:rPr>
          <w:rFonts w:ascii="Arial" w:hAnsi="Arial" w:cs="Arial"/>
          <w:sz w:val="22"/>
        </w:rPr>
      </w:pPr>
    </w:p>
    <w:p w14:paraId="5DFD9099" w14:textId="77777777" w:rsidR="00000000" w:rsidRDefault="00000000">
      <w:pPr>
        <w:rPr>
          <w:rFonts w:ascii="Arial" w:hAnsi="Arial" w:cs="Arial"/>
          <w:sz w:val="22"/>
        </w:rPr>
      </w:pPr>
    </w:p>
    <w:p w14:paraId="63A119F7" w14:textId="77777777" w:rsidR="00000000" w:rsidRDefault="00000000">
      <w:pPr>
        <w:rPr>
          <w:rFonts w:ascii="Arial" w:hAnsi="Arial" w:cs="Arial"/>
          <w:sz w:val="22"/>
        </w:rPr>
      </w:pPr>
    </w:p>
    <w:p w14:paraId="366E1783" w14:textId="77777777" w:rsidR="00000000" w:rsidRDefault="00000000">
      <w:pPr>
        <w:rPr>
          <w:rFonts w:ascii="Arial" w:hAnsi="Arial" w:cs="Arial"/>
          <w:sz w:val="22"/>
        </w:rPr>
      </w:pPr>
    </w:p>
    <w:p w14:paraId="3888BCF4" w14:textId="77777777" w:rsidR="00000000" w:rsidRDefault="00000000">
      <w:pPr>
        <w:rPr>
          <w:rFonts w:ascii="Arial" w:hAnsi="Arial" w:cs="Arial"/>
          <w:sz w:val="22"/>
        </w:rPr>
      </w:pPr>
    </w:p>
    <w:p w14:paraId="70C5B79A" w14:textId="77777777" w:rsidR="00000000" w:rsidRDefault="00000000">
      <w:pPr>
        <w:rPr>
          <w:rFonts w:ascii="Arial" w:hAnsi="Arial" w:cs="Arial"/>
          <w:sz w:val="22"/>
        </w:rPr>
      </w:pPr>
    </w:p>
    <w:p w14:paraId="6C217C6A" w14:textId="77777777" w:rsidR="00000000" w:rsidRDefault="00000000">
      <w:pPr>
        <w:rPr>
          <w:rFonts w:ascii="Arial" w:hAnsi="Arial" w:cs="Arial"/>
          <w:sz w:val="22"/>
        </w:rPr>
      </w:pPr>
    </w:p>
    <w:p w14:paraId="5BAED6E2" w14:textId="77777777" w:rsidR="00000000" w:rsidRDefault="00000000">
      <w:pPr>
        <w:rPr>
          <w:rFonts w:ascii="Arial" w:hAnsi="Arial" w:cs="Arial"/>
          <w:sz w:val="22"/>
        </w:rPr>
      </w:pPr>
    </w:p>
    <w:p w14:paraId="5D7676FD" w14:textId="77777777" w:rsidR="00000000" w:rsidRDefault="00000000">
      <w:pPr>
        <w:rPr>
          <w:rFonts w:ascii="Arial" w:hAnsi="Arial" w:cs="Arial"/>
          <w:sz w:val="22"/>
        </w:rPr>
      </w:pPr>
    </w:p>
    <w:p w14:paraId="24BFAE6A" w14:textId="77777777" w:rsidR="00000000" w:rsidRDefault="00000000">
      <w:pPr>
        <w:rPr>
          <w:rFonts w:ascii="Arial" w:hAnsi="Arial" w:cs="Arial"/>
          <w:sz w:val="22"/>
        </w:rPr>
      </w:pPr>
    </w:p>
    <w:p w14:paraId="6892DE90" w14:textId="77777777" w:rsidR="00000000" w:rsidRDefault="00000000">
      <w:pPr>
        <w:rPr>
          <w:rFonts w:ascii="Arial" w:hAnsi="Arial" w:cs="Arial"/>
          <w:sz w:val="22"/>
        </w:rPr>
      </w:pPr>
    </w:p>
    <w:p w14:paraId="65713425" w14:textId="77777777" w:rsidR="00000000" w:rsidRDefault="00000000">
      <w:pPr>
        <w:numPr>
          <w:ilvl w:val="0"/>
          <w:numId w:val="38"/>
        </w:numPr>
        <w:rPr>
          <w:rFonts w:ascii="Arial" w:hAnsi="Arial" w:cs="Arial"/>
          <w:sz w:val="22"/>
        </w:rPr>
      </w:pPr>
      <w:r>
        <w:rPr>
          <w:rFonts w:ascii="Arial" w:hAnsi="Arial" w:cs="Arial"/>
          <w:sz w:val="22"/>
        </w:rPr>
        <w:t>Study the illustration above. What do you see? If you were living with these people, how would you make sure that you follow health safety practices but at the same time maintain a good relationship with them?</w:t>
      </w:r>
    </w:p>
    <w:p w14:paraId="42EA569E" w14:textId="77777777" w:rsidR="00000000" w:rsidRDefault="00000000">
      <w:pPr>
        <w:rPr>
          <w:rFonts w:ascii="Arial" w:hAnsi="Arial" w:cs="Arial"/>
          <w:sz w:val="22"/>
        </w:rPr>
      </w:pPr>
    </w:p>
    <w:p w14:paraId="3309C9CF" w14:textId="77777777" w:rsidR="00000000" w:rsidRDefault="00000000">
      <w:pPr>
        <w:rPr>
          <w:rFonts w:ascii="Arial" w:hAnsi="Arial" w:cs="Arial"/>
          <w:b/>
          <w:bCs/>
          <w:sz w:val="22"/>
        </w:rPr>
      </w:pPr>
    </w:p>
    <w:p w14:paraId="198FDEF2" w14:textId="77777777" w:rsidR="00000000" w:rsidRDefault="00000000">
      <w:pPr>
        <w:rPr>
          <w:rFonts w:ascii="Arial" w:hAnsi="Arial" w:cs="Arial"/>
          <w:b/>
          <w:bCs/>
          <w:sz w:val="22"/>
        </w:rPr>
      </w:pPr>
      <w:r>
        <w:rPr>
          <w:rFonts w:ascii="Arial" w:hAnsi="Arial" w:cs="Arial"/>
          <w:b/>
          <w:bCs/>
          <w:sz w:val="22"/>
        </w:rPr>
        <w:t xml:space="preserve">INDIVIDUAL ACTIVITY: </w:t>
      </w:r>
    </w:p>
    <w:p w14:paraId="3F68AE19" w14:textId="77777777" w:rsidR="00000000" w:rsidRDefault="00000000">
      <w:pPr>
        <w:rPr>
          <w:rFonts w:ascii="Arial" w:hAnsi="Arial" w:cs="Arial"/>
          <w:b/>
          <w:bCs/>
          <w:sz w:val="22"/>
        </w:rPr>
      </w:pPr>
      <w:r>
        <w:rPr>
          <w:rFonts w:ascii="Arial" w:hAnsi="Arial" w:cs="Arial"/>
          <w:b/>
          <w:bCs/>
          <w:sz w:val="22"/>
        </w:rPr>
        <w:t>Planning and Research Skills for Oral Presentations</w:t>
      </w:r>
    </w:p>
    <w:p w14:paraId="2DEBDA29" w14:textId="77777777" w:rsidR="00000000" w:rsidRDefault="00000000">
      <w:pPr>
        <w:rPr>
          <w:rFonts w:ascii="Arial" w:hAnsi="Arial" w:cs="Arial"/>
          <w:sz w:val="22"/>
        </w:rPr>
      </w:pPr>
    </w:p>
    <w:p w14:paraId="4C1D3202" w14:textId="77777777" w:rsidR="00000000" w:rsidRDefault="00000000">
      <w:pPr>
        <w:rPr>
          <w:rFonts w:ascii="Arial" w:hAnsi="Arial" w:cs="Arial"/>
          <w:color w:val="000000"/>
          <w:sz w:val="22"/>
        </w:rPr>
      </w:pPr>
      <w:r>
        <w:rPr>
          <w:rFonts w:ascii="Arial" w:hAnsi="Arial" w:cs="Arial"/>
          <w:sz w:val="22"/>
        </w:rPr>
        <w:t xml:space="preserve">Find out about </w:t>
      </w:r>
      <w:r>
        <w:rPr>
          <w:rFonts w:ascii="Arial" w:hAnsi="Arial" w:cs="Arial"/>
          <w:b/>
          <w:bCs/>
          <w:sz w:val="22"/>
        </w:rPr>
        <w:t xml:space="preserve">a health issue related to water in your community </w:t>
      </w:r>
      <w:r>
        <w:rPr>
          <w:rFonts w:ascii="Arial" w:hAnsi="Arial" w:cs="Arial"/>
          <w:sz w:val="22"/>
        </w:rPr>
        <w:t xml:space="preserve">(some examples include levels of </w:t>
      </w:r>
      <w:r>
        <w:rPr>
          <w:rFonts w:ascii="Arial" w:hAnsi="Arial" w:cs="Arial"/>
          <w:i/>
          <w:iCs/>
          <w:sz w:val="22"/>
        </w:rPr>
        <w:t xml:space="preserve">E-coli </w:t>
      </w:r>
      <w:r>
        <w:rPr>
          <w:rFonts w:ascii="Arial" w:hAnsi="Arial" w:cs="Arial"/>
          <w:sz w:val="22"/>
        </w:rPr>
        <w:t>bacteria in the water, diarrhoea, cholera or bilharzia</w:t>
      </w:r>
      <w:r>
        <w:rPr>
          <w:rFonts w:ascii="Arial" w:hAnsi="Arial" w:cs="Arial"/>
          <w:color w:val="000000"/>
          <w:sz w:val="22"/>
        </w:rPr>
        <w:t xml:space="preserve"> - see two news articles, at the end of Activity 1, from </w:t>
      </w:r>
      <w:r>
        <w:rPr>
          <w:rFonts w:ascii="Arial" w:hAnsi="Arial" w:cs="Arial"/>
          <w:i/>
          <w:iCs/>
          <w:color w:val="000000"/>
          <w:sz w:val="22"/>
        </w:rPr>
        <w:t>The Witness</w:t>
      </w:r>
      <w:r>
        <w:rPr>
          <w:rFonts w:ascii="Arial" w:hAnsi="Arial" w:cs="Arial"/>
          <w:color w:val="000000"/>
          <w:sz w:val="22"/>
        </w:rPr>
        <w:t xml:space="preserve"> newspaper). </w:t>
      </w:r>
    </w:p>
    <w:p w14:paraId="17144BC6" w14:textId="77777777" w:rsidR="00000000" w:rsidRDefault="00000000">
      <w:pPr>
        <w:rPr>
          <w:rFonts w:ascii="Arial" w:hAnsi="Arial" w:cs="Arial"/>
          <w:sz w:val="22"/>
        </w:rPr>
      </w:pPr>
    </w:p>
    <w:p w14:paraId="00ABA4A1" w14:textId="77777777" w:rsidR="00000000" w:rsidRDefault="00000000">
      <w:pPr>
        <w:rPr>
          <w:rFonts w:ascii="Arial" w:hAnsi="Arial" w:cs="Arial"/>
          <w:sz w:val="22"/>
        </w:rPr>
      </w:pPr>
      <w:r>
        <w:rPr>
          <w:rFonts w:ascii="Arial" w:hAnsi="Arial" w:cs="Arial"/>
          <w:sz w:val="22"/>
        </w:rPr>
        <w:t>Once you have decided what you are going to research, gather as much information as possible. You need to make use of at least five sources (such as the Internet, personal communications with people or interviews [such as visiting a water board or a river scientist], newspapers, books, magazines, films or documentaries). List these sources carefully as you will have to show them to your teacher. Remember to acknowledge every source you use and keep a record of what you did at each step (ie what made you chose your particular topic – perhaps you know someone personally who has been affected by a river health issue? What sources did you use? Did you have trouble finding information?)</w:t>
      </w:r>
    </w:p>
    <w:p w14:paraId="53D762B8" w14:textId="77777777" w:rsidR="00000000" w:rsidRDefault="00000000">
      <w:pPr>
        <w:rPr>
          <w:rFonts w:ascii="Arial" w:hAnsi="Arial" w:cs="Arial"/>
          <w:sz w:val="22"/>
        </w:rPr>
      </w:pPr>
    </w:p>
    <w:p w14:paraId="08F30976" w14:textId="77777777" w:rsidR="00000000" w:rsidRDefault="00000000">
      <w:pPr>
        <w:rPr>
          <w:rFonts w:ascii="Arial" w:hAnsi="Arial" w:cs="Arial"/>
          <w:sz w:val="22"/>
        </w:rPr>
      </w:pPr>
      <w:r>
        <w:rPr>
          <w:rFonts w:ascii="Arial" w:hAnsi="Arial" w:cs="Arial"/>
          <w:sz w:val="22"/>
        </w:rPr>
        <w:t>Once you have done all the research, decide how you are going to present your findings to the class. Your presentation must include at least one appropriate visual, audio and audio-visual aid (these could be charts, posters, photographs, slides, music, sound and electronic media).</w:t>
      </w:r>
    </w:p>
    <w:p w14:paraId="6EBE9FEC" w14:textId="77777777" w:rsidR="00000000" w:rsidRDefault="00000000">
      <w:pPr>
        <w:rPr>
          <w:rFonts w:ascii="Arial" w:hAnsi="Arial" w:cs="Arial"/>
          <w:sz w:val="22"/>
        </w:rPr>
      </w:pPr>
    </w:p>
    <w:p w14:paraId="220A1972" w14:textId="77777777" w:rsidR="00000000" w:rsidRDefault="00000000">
      <w:pPr>
        <w:rPr>
          <w:rFonts w:ascii="Arial" w:hAnsi="Arial" w:cs="Arial"/>
          <w:sz w:val="22"/>
        </w:rPr>
      </w:pPr>
      <w:r>
        <w:rPr>
          <w:rFonts w:ascii="Arial" w:hAnsi="Arial" w:cs="Arial"/>
          <w:sz w:val="22"/>
        </w:rPr>
        <w:t xml:space="preserve">Your presentation to the rest of the class will be 10 minutes and then there will be five minutes for questions from the class. Remember that to hold the class’s attention, you need to have a dynamic and interesting presentation. Consider different ways to make your introduction and ending effective. Make sure that the content is sound and you have researched your topic thoroughly. Your aids will help with the presentation. </w:t>
      </w:r>
    </w:p>
    <w:p w14:paraId="787EF5DD" w14:textId="77777777" w:rsidR="00000000" w:rsidRDefault="00000000">
      <w:pPr>
        <w:rPr>
          <w:rFonts w:ascii="Arial" w:hAnsi="Arial" w:cs="Arial"/>
          <w:sz w:val="22"/>
        </w:rPr>
      </w:pPr>
    </w:p>
    <w:p w14:paraId="39AB1C1E" w14:textId="77777777" w:rsidR="00000000" w:rsidRDefault="00000000">
      <w:pPr>
        <w:pStyle w:val="BodyText3"/>
        <w:rPr>
          <w:sz w:val="22"/>
        </w:rPr>
      </w:pPr>
      <w:r>
        <w:rPr>
          <w:sz w:val="22"/>
        </w:rPr>
        <w:t>Note to teacher: The learner does not need to be able to answer all the questions asked during the  five minute question period. If the answer is not known, he/she may offer the question to the class to see if anyone else knows the answer. The important consideration is that the questions are heard, considered and responded to in some positive way.</w:t>
      </w:r>
    </w:p>
    <w:p w14:paraId="7462760C" w14:textId="77777777" w:rsidR="00000000" w:rsidRDefault="00000000">
      <w:pPr>
        <w:rPr>
          <w:sz w:val="22"/>
        </w:rPr>
      </w:pPr>
    </w:p>
    <w:p w14:paraId="0057B1AF" w14:textId="77777777" w:rsidR="00000000" w:rsidRDefault="00000000">
      <w:pPr>
        <w:rPr>
          <w:sz w:val="22"/>
        </w:rPr>
      </w:pPr>
    </w:p>
    <w:p w14:paraId="3F483BD9" w14:textId="77777777" w:rsidR="00000000" w:rsidRDefault="00000000">
      <w:pPr>
        <w:pStyle w:val="Heading3"/>
        <w:jc w:val="both"/>
        <w:rPr>
          <w:rFonts w:ascii="Arial" w:hAnsi="Arial" w:cs="Arial"/>
          <w:sz w:val="22"/>
        </w:rPr>
      </w:pPr>
      <w:r>
        <w:rPr>
          <w:rFonts w:ascii="Arial" w:hAnsi="Arial" w:cs="Arial"/>
          <w:sz w:val="22"/>
        </w:rPr>
        <w:t>Criteria to assess learners during this languages lesson</w:t>
      </w:r>
    </w:p>
    <w:p w14:paraId="512CD34B" w14:textId="77777777" w:rsidR="00000000" w:rsidRDefault="00000000">
      <w:pPr>
        <w:jc w:val="both"/>
        <w:rPr>
          <w:rFonts w:ascii="Arial" w:hAnsi="Arial" w:cs="Arial"/>
          <w:b/>
          <w:bCs/>
          <w:sz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0FF8B9F8" w14:textId="77777777">
        <w:tblPrEx>
          <w:tblCellMar>
            <w:top w:w="0" w:type="dxa"/>
            <w:bottom w:w="0" w:type="dxa"/>
          </w:tblCellMar>
        </w:tblPrEx>
        <w:tc>
          <w:tcPr>
            <w:tcW w:w="1548" w:type="dxa"/>
          </w:tcPr>
          <w:p w14:paraId="3FB2B5D8" w14:textId="77777777" w:rsidR="00000000" w:rsidRDefault="00000000">
            <w:pPr>
              <w:pStyle w:val="Heading9"/>
              <w:jc w:val="both"/>
              <w:rPr>
                <w:sz w:val="16"/>
              </w:rPr>
            </w:pPr>
            <w:r>
              <w:rPr>
                <w:sz w:val="16"/>
              </w:rPr>
              <w:t>Criteria</w:t>
            </w:r>
          </w:p>
        </w:tc>
        <w:tc>
          <w:tcPr>
            <w:tcW w:w="1395" w:type="dxa"/>
          </w:tcPr>
          <w:p w14:paraId="45F6F1E4" w14:textId="77777777" w:rsidR="00000000" w:rsidRDefault="00000000">
            <w:pPr>
              <w:rPr>
                <w:rFonts w:ascii="Arial" w:hAnsi="Arial" w:cs="Arial"/>
                <w:b/>
                <w:bCs/>
                <w:sz w:val="22"/>
              </w:rPr>
            </w:pPr>
            <w:r>
              <w:rPr>
                <w:rFonts w:ascii="Arial" w:hAnsi="Arial" w:cs="Arial"/>
                <w:b/>
                <w:bCs/>
                <w:sz w:val="16"/>
              </w:rPr>
              <w:t>Rating Code 6 (Outstanding)</w:t>
            </w:r>
          </w:p>
        </w:tc>
        <w:tc>
          <w:tcPr>
            <w:tcW w:w="1305" w:type="dxa"/>
          </w:tcPr>
          <w:p w14:paraId="2DAA8A2D" w14:textId="77777777" w:rsidR="00000000" w:rsidRDefault="00000000">
            <w:pPr>
              <w:rPr>
                <w:rFonts w:ascii="Arial" w:hAnsi="Arial" w:cs="Arial"/>
                <w:b/>
                <w:bCs/>
                <w:sz w:val="22"/>
              </w:rPr>
            </w:pPr>
            <w:r>
              <w:rPr>
                <w:rFonts w:ascii="Arial" w:hAnsi="Arial" w:cs="Arial"/>
                <w:b/>
                <w:bCs/>
                <w:sz w:val="16"/>
              </w:rPr>
              <w:t>Rating Code 5 (Meritorious)</w:t>
            </w:r>
          </w:p>
        </w:tc>
        <w:tc>
          <w:tcPr>
            <w:tcW w:w="1392" w:type="dxa"/>
          </w:tcPr>
          <w:p w14:paraId="0283ABBB" w14:textId="77777777" w:rsidR="00000000" w:rsidRDefault="00000000">
            <w:pPr>
              <w:rPr>
                <w:rFonts w:ascii="Arial" w:hAnsi="Arial" w:cs="Arial"/>
                <w:b/>
                <w:bCs/>
                <w:sz w:val="22"/>
              </w:rPr>
            </w:pPr>
            <w:r>
              <w:rPr>
                <w:rFonts w:ascii="Arial" w:hAnsi="Arial" w:cs="Arial"/>
                <w:b/>
                <w:bCs/>
                <w:sz w:val="16"/>
              </w:rPr>
              <w:t>Rating Code 4 (Satisfactory)</w:t>
            </w:r>
          </w:p>
        </w:tc>
        <w:tc>
          <w:tcPr>
            <w:tcW w:w="1128" w:type="dxa"/>
          </w:tcPr>
          <w:p w14:paraId="105FCE13" w14:textId="77777777" w:rsidR="00000000" w:rsidRDefault="00000000">
            <w:pPr>
              <w:rPr>
                <w:rFonts w:ascii="Arial" w:hAnsi="Arial" w:cs="Arial"/>
                <w:b/>
                <w:bCs/>
                <w:sz w:val="22"/>
              </w:rPr>
            </w:pPr>
            <w:r>
              <w:rPr>
                <w:rFonts w:ascii="Arial" w:hAnsi="Arial" w:cs="Arial"/>
                <w:b/>
                <w:bCs/>
                <w:sz w:val="16"/>
              </w:rPr>
              <w:t>Rating Code 3 (Adequate)</w:t>
            </w:r>
          </w:p>
        </w:tc>
        <w:tc>
          <w:tcPr>
            <w:tcW w:w="900" w:type="dxa"/>
          </w:tcPr>
          <w:p w14:paraId="467157AA" w14:textId="77777777" w:rsidR="00000000" w:rsidRDefault="00000000">
            <w:pPr>
              <w:rPr>
                <w:rFonts w:ascii="Arial" w:hAnsi="Arial" w:cs="Arial"/>
                <w:b/>
                <w:bCs/>
                <w:sz w:val="22"/>
              </w:rPr>
            </w:pPr>
            <w:r>
              <w:rPr>
                <w:rFonts w:ascii="Arial" w:hAnsi="Arial" w:cs="Arial"/>
                <w:b/>
                <w:bCs/>
                <w:sz w:val="16"/>
              </w:rPr>
              <w:t>Rating Code 2 (Partial)</w:t>
            </w:r>
          </w:p>
        </w:tc>
        <w:tc>
          <w:tcPr>
            <w:tcW w:w="1440" w:type="dxa"/>
          </w:tcPr>
          <w:p w14:paraId="053CFE69" w14:textId="77777777" w:rsidR="00000000" w:rsidRDefault="00000000">
            <w:pPr>
              <w:rPr>
                <w:rFonts w:ascii="Arial" w:hAnsi="Arial" w:cs="Arial"/>
                <w:b/>
                <w:bCs/>
                <w:sz w:val="22"/>
              </w:rPr>
            </w:pPr>
            <w:r>
              <w:rPr>
                <w:rFonts w:ascii="Arial" w:hAnsi="Arial" w:cs="Arial"/>
                <w:b/>
                <w:bCs/>
                <w:sz w:val="16"/>
              </w:rPr>
              <w:t>Rating Code 1 (Inadequate)</w:t>
            </w:r>
          </w:p>
        </w:tc>
      </w:tr>
      <w:tr w:rsidR="00000000" w14:paraId="3D0635B2" w14:textId="77777777">
        <w:tblPrEx>
          <w:tblCellMar>
            <w:top w:w="0" w:type="dxa"/>
            <w:bottom w:w="0" w:type="dxa"/>
          </w:tblCellMar>
        </w:tblPrEx>
        <w:tc>
          <w:tcPr>
            <w:tcW w:w="1548" w:type="dxa"/>
          </w:tcPr>
          <w:p w14:paraId="54031EEF" w14:textId="77777777" w:rsidR="00000000" w:rsidRDefault="00000000">
            <w:pPr>
              <w:rPr>
                <w:rFonts w:ascii="Arial" w:hAnsi="Arial" w:cs="Arial"/>
                <w:sz w:val="18"/>
              </w:rPr>
            </w:pPr>
            <w:r>
              <w:rPr>
                <w:rFonts w:ascii="Arial" w:hAnsi="Arial" w:cs="Arial"/>
                <w:sz w:val="18"/>
              </w:rPr>
              <w:t>The learner was able to follow instructions</w:t>
            </w:r>
          </w:p>
        </w:tc>
        <w:tc>
          <w:tcPr>
            <w:tcW w:w="1395" w:type="dxa"/>
          </w:tcPr>
          <w:p w14:paraId="16C68760" w14:textId="77777777" w:rsidR="00000000" w:rsidRDefault="00000000">
            <w:pPr>
              <w:jc w:val="both"/>
              <w:rPr>
                <w:rFonts w:ascii="Arial" w:hAnsi="Arial" w:cs="Arial"/>
                <w:b/>
                <w:bCs/>
                <w:sz w:val="22"/>
              </w:rPr>
            </w:pPr>
          </w:p>
        </w:tc>
        <w:tc>
          <w:tcPr>
            <w:tcW w:w="1305" w:type="dxa"/>
          </w:tcPr>
          <w:p w14:paraId="59442B77" w14:textId="77777777" w:rsidR="00000000" w:rsidRDefault="00000000">
            <w:pPr>
              <w:jc w:val="both"/>
              <w:rPr>
                <w:rFonts w:ascii="Arial" w:hAnsi="Arial" w:cs="Arial"/>
                <w:b/>
                <w:bCs/>
                <w:sz w:val="22"/>
              </w:rPr>
            </w:pPr>
          </w:p>
        </w:tc>
        <w:tc>
          <w:tcPr>
            <w:tcW w:w="1392" w:type="dxa"/>
          </w:tcPr>
          <w:p w14:paraId="274459E9" w14:textId="77777777" w:rsidR="00000000" w:rsidRDefault="00000000">
            <w:pPr>
              <w:jc w:val="both"/>
              <w:rPr>
                <w:rFonts w:ascii="Arial" w:hAnsi="Arial" w:cs="Arial"/>
                <w:b/>
                <w:bCs/>
                <w:sz w:val="22"/>
              </w:rPr>
            </w:pPr>
          </w:p>
        </w:tc>
        <w:tc>
          <w:tcPr>
            <w:tcW w:w="1128" w:type="dxa"/>
          </w:tcPr>
          <w:p w14:paraId="043A05C8" w14:textId="77777777" w:rsidR="00000000" w:rsidRDefault="00000000">
            <w:pPr>
              <w:jc w:val="both"/>
              <w:rPr>
                <w:rFonts w:ascii="Arial" w:hAnsi="Arial" w:cs="Arial"/>
                <w:b/>
                <w:bCs/>
                <w:sz w:val="22"/>
              </w:rPr>
            </w:pPr>
          </w:p>
        </w:tc>
        <w:tc>
          <w:tcPr>
            <w:tcW w:w="900" w:type="dxa"/>
          </w:tcPr>
          <w:p w14:paraId="40FC7DBB" w14:textId="77777777" w:rsidR="00000000" w:rsidRDefault="00000000">
            <w:pPr>
              <w:jc w:val="both"/>
              <w:rPr>
                <w:rFonts w:ascii="Arial" w:hAnsi="Arial" w:cs="Arial"/>
                <w:b/>
                <w:bCs/>
                <w:sz w:val="22"/>
              </w:rPr>
            </w:pPr>
          </w:p>
        </w:tc>
        <w:tc>
          <w:tcPr>
            <w:tcW w:w="1440" w:type="dxa"/>
          </w:tcPr>
          <w:p w14:paraId="317051FD" w14:textId="77777777" w:rsidR="00000000" w:rsidRDefault="00000000">
            <w:pPr>
              <w:jc w:val="both"/>
              <w:rPr>
                <w:rFonts w:ascii="Arial" w:hAnsi="Arial" w:cs="Arial"/>
                <w:b/>
                <w:bCs/>
                <w:sz w:val="22"/>
              </w:rPr>
            </w:pPr>
          </w:p>
        </w:tc>
      </w:tr>
      <w:tr w:rsidR="00000000" w14:paraId="02C78BB5" w14:textId="77777777">
        <w:tblPrEx>
          <w:tblCellMar>
            <w:top w:w="0" w:type="dxa"/>
            <w:bottom w:w="0" w:type="dxa"/>
          </w:tblCellMar>
        </w:tblPrEx>
        <w:tc>
          <w:tcPr>
            <w:tcW w:w="1548" w:type="dxa"/>
          </w:tcPr>
          <w:p w14:paraId="3246BEE3" w14:textId="77777777" w:rsidR="00000000" w:rsidRDefault="00000000">
            <w:pPr>
              <w:rPr>
                <w:rFonts w:ascii="Arial" w:hAnsi="Arial" w:cs="Arial"/>
                <w:sz w:val="18"/>
              </w:rPr>
            </w:pPr>
            <w:r>
              <w:rPr>
                <w:rFonts w:ascii="Arial" w:hAnsi="Arial" w:cs="Arial"/>
                <w:sz w:val="18"/>
              </w:rPr>
              <w:t>The learner chose a relevant topic</w:t>
            </w:r>
          </w:p>
        </w:tc>
        <w:tc>
          <w:tcPr>
            <w:tcW w:w="1395" w:type="dxa"/>
          </w:tcPr>
          <w:p w14:paraId="5F15E068" w14:textId="77777777" w:rsidR="00000000" w:rsidRDefault="00000000">
            <w:pPr>
              <w:jc w:val="both"/>
              <w:rPr>
                <w:rFonts w:ascii="Arial" w:hAnsi="Arial" w:cs="Arial"/>
                <w:b/>
                <w:bCs/>
                <w:sz w:val="22"/>
              </w:rPr>
            </w:pPr>
          </w:p>
        </w:tc>
        <w:tc>
          <w:tcPr>
            <w:tcW w:w="1305" w:type="dxa"/>
          </w:tcPr>
          <w:p w14:paraId="654EDCBB" w14:textId="77777777" w:rsidR="00000000" w:rsidRDefault="00000000">
            <w:pPr>
              <w:jc w:val="both"/>
              <w:rPr>
                <w:rFonts w:ascii="Arial" w:hAnsi="Arial" w:cs="Arial"/>
                <w:b/>
                <w:bCs/>
                <w:sz w:val="22"/>
              </w:rPr>
            </w:pPr>
          </w:p>
        </w:tc>
        <w:tc>
          <w:tcPr>
            <w:tcW w:w="1392" w:type="dxa"/>
          </w:tcPr>
          <w:p w14:paraId="1D76E1CE" w14:textId="77777777" w:rsidR="00000000" w:rsidRDefault="00000000">
            <w:pPr>
              <w:jc w:val="both"/>
              <w:rPr>
                <w:rFonts w:ascii="Arial" w:hAnsi="Arial" w:cs="Arial"/>
                <w:b/>
                <w:bCs/>
                <w:sz w:val="22"/>
              </w:rPr>
            </w:pPr>
          </w:p>
        </w:tc>
        <w:tc>
          <w:tcPr>
            <w:tcW w:w="1128" w:type="dxa"/>
          </w:tcPr>
          <w:p w14:paraId="74C15694" w14:textId="77777777" w:rsidR="00000000" w:rsidRDefault="00000000">
            <w:pPr>
              <w:jc w:val="both"/>
              <w:rPr>
                <w:rFonts w:ascii="Arial" w:hAnsi="Arial" w:cs="Arial"/>
                <w:b/>
                <w:bCs/>
                <w:sz w:val="22"/>
              </w:rPr>
            </w:pPr>
          </w:p>
        </w:tc>
        <w:tc>
          <w:tcPr>
            <w:tcW w:w="900" w:type="dxa"/>
          </w:tcPr>
          <w:p w14:paraId="38235531" w14:textId="77777777" w:rsidR="00000000" w:rsidRDefault="00000000">
            <w:pPr>
              <w:jc w:val="both"/>
              <w:rPr>
                <w:rFonts w:ascii="Arial" w:hAnsi="Arial" w:cs="Arial"/>
                <w:b/>
                <w:bCs/>
                <w:sz w:val="22"/>
              </w:rPr>
            </w:pPr>
          </w:p>
        </w:tc>
        <w:tc>
          <w:tcPr>
            <w:tcW w:w="1440" w:type="dxa"/>
          </w:tcPr>
          <w:p w14:paraId="3E880228" w14:textId="77777777" w:rsidR="00000000" w:rsidRDefault="00000000">
            <w:pPr>
              <w:jc w:val="both"/>
              <w:rPr>
                <w:rFonts w:ascii="Arial" w:hAnsi="Arial" w:cs="Arial"/>
                <w:b/>
                <w:bCs/>
                <w:sz w:val="22"/>
              </w:rPr>
            </w:pPr>
          </w:p>
        </w:tc>
      </w:tr>
      <w:tr w:rsidR="00000000" w14:paraId="4F6B5271" w14:textId="77777777">
        <w:tblPrEx>
          <w:tblCellMar>
            <w:top w:w="0" w:type="dxa"/>
            <w:bottom w:w="0" w:type="dxa"/>
          </w:tblCellMar>
        </w:tblPrEx>
        <w:tc>
          <w:tcPr>
            <w:tcW w:w="1548" w:type="dxa"/>
          </w:tcPr>
          <w:p w14:paraId="3C4743B2" w14:textId="77777777" w:rsidR="00000000" w:rsidRDefault="00000000">
            <w:pPr>
              <w:rPr>
                <w:rFonts w:ascii="Arial" w:hAnsi="Arial" w:cs="Arial"/>
                <w:sz w:val="18"/>
              </w:rPr>
            </w:pPr>
            <w:r>
              <w:rPr>
                <w:rFonts w:ascii="Arial" w:hAnsi="Arial" w:cs="Arial"/>
                <w:sz w:val="18"/>
              </w:rPr>
              <w:t>The learner used five sources for their research</w:t>
            </w:r>
          </w:p>
        </w:tc>
        <w:tc>
          <w:tcPr>
            <w:tcW w:w="1395" w:type="dxa"/>
          </w:tcPr>
          <w:p w14:paraId="14FCCC33" w14:textId="77777777" w:rsidR="00000000" w:rsidRDefault="00000000">
            <w:pPr>
              <w:jc w:val="both"/>
              <w:rPr>
                <w:rFonts w:ascii="Arial" w:hAnsi="Arial" w:cs="Arial"/>
                <w:b/>
                <w:bCs/>
                <w:sz w:val="22"/>
              </w:rPr>
            </w:pPr>
          </w:p>
        </w:tc>
        <w:tc>
          <w:tcPr>
            <w:tcW w:w="1305" w:type="dxa"/>
          </w:tcPr>
          <w:p w14:paraId="4132846A" w14:textId="77777777" w:rsidR="00000000" w:rsidRDefault="00000000">
            <w:pPr>
              <w:jc w:val="both"/>
              <w:rPr>
                <w:rFonts w:ascii="Arial" w:hAnsi="Arial" w:cs="Arial"/>
                <w:b/>
                <w:bCs/>
                <w:sz w:val="22"/>
              </w:rPr>
            </w:pPr>
          </w:p>
        </w:tc>
        <w:tc>
          <w:tcPr>
            <w:tcW w:w="1392" w:type="dxa"/>
          </w:tcPr>
          <w:p w14:paraId="4A0E9FB6" w14:textId="77777777" w:rsidR="00000000" w:rsidRDefault="00000000">
            <w:pPr>
              <w:jc w:val="both"/>
              <w:rPr>
                <w:rFonts w:ascii="Arial" w:hAnsi="Arial" w:cs="Arial"/>
                <w:b/>
                <w:bCs/>
                <w:sz w:val="22"/>
              </w:rPr>
            </w:pPr>
          </w:p>
        </w:tc>
        <w:tc>
          <w:tcPr>
            <w:tcW w:w="1128" w:type="dxa"/>
          </w:tcPr>
          <w:p w14:paraId="2E11F4B7" w14:textId="77777777" w:rsidR="00000000" w:rsidRDefault="00000000">
            <w:pPr>
              <w:jc w:val="both"/>
              <w:rPr>
                <w:rFonts w:ascii="Arial" w:hAnsi="Arial" w:cs="Arial"/>
                <w:b/>
                <w:bCs/>
                <w:sz w:val="22"/>
              </w:rPr>
            </w:pPr>
          </w:p>
        </w:tc>
        <w:tc>
          <w:tcPr>
            <w:tcW w:w="900" w:type="dxa"/>
          </w:tcPr>
          <w:p w14:paraId="01E5E408" w14:textId="77777777" w:rsidR="00000000" w:rsidRDefault="00000000">
            <w:pPr>
              <w:jc w:val="both"/>
              <w:rPr>
                <w:rFonts w:ascii="Arial" w:hAnsi="Arial" w:cs="Arial"/>
                <w:b/>
                <w:bCs/>
                <w:sz w:val="22"/>
              </w:rPr>
            </w:pPr>
          </w:p>
        </w:tc>
        <w:tc>
          <w:tcPr>
            <w:tcW w:w="1440" w:type="dxa"/>
          </w:tcPr>
          <w:p w14:paraId="6B69A852" w14:textId="77777777" w:rsidR="00000000" w:rsidRDefault="00000000">
            <w:pPr>
              <w:jc w:val="both"/>
              <w:rPr>
                <w:rFonts w:ascii="Arial" w:hAnsi="Arial" w:cs="Arial"/>
                <w:b/>
                <w:bCs/>
                <w:sz w:val="22"/>
              </w:rPr>
            </w:pPr>
          </w:p>
        </w:tc>
      </w:tr>
      <w:tr w:rsidR="00000000" w14:paraId="46FF6759" w14:textId="77777777">
        <w:tblPrEx>
          <w:tblCellMar>
            <w:top w:w="0" w:type="dxa"/>
            <w:bottom w:w="0" w:type="dxa"/>
          </w:tblCellMar>
        </w:tblPrEx>
        <w:tc>
          <w:tcPr>
            <w:tcW w:w="1548" w:type="dxa"/>
          </w:tcPr>
          <w:p w14:paraId="6346A52C" w14:textId="77777777" w:rsidR="00000000" w:rsidRDefault="00000000">
            <w:pPr>
              <w:rPr>
                <w:rFonts w:ascii="Arial" w:hAnsi="Arial" w:cs="Arial"/>
                <w:sz w:val="18"/>
              </w:rPr>
            </w:pPr>
            <w:r>
              <w:rPr>
                <w:rFonts w:ascii="Arial" w:hAnsi="Arial" w:cs="Arial"/>
                <w:sz w:val="18"/>
              </w:rPr>
              <w:t>The learner used at least one visual, audio and audio-visual aid</w:t>
            </w:r>
          </w:p>
        </w:tc>
        <w:tc>
          <w:tcPr>
            <w:tcW w:w="1395" w:type="dxa"/>
          </w:tcPr>
          <w:p w14:paraId="283B66F2" w14:textId="77777777" w:rsidR="00000000" w:rsidRDefault="00000000">
            <w:pPr>
              <w:jc w:val="both"/>
              <w:rPr>
                <w:rFonts w:ascii="Arial" w:hAnsi="Arial" w:cs="Arial"/>
                <w:b/>
                <w:bCs/>
                <w:sz w:val="22"/>
              </w:rPr>
            </w:pPr>
          </w:p>
        </w:tc>
        <w:tc>
          <w:tcPr>
            <w:tcW w:w="1305" w:type="dxa"/>
          </w:tcPr>
          <w:p w14:paraId="09E92337" w14:textId="77777777" w:rsidR="00000000" w:rsidRDefault="00000000">
            <w:pPr>
              <w:jc w:val="both"/>
              <w:rPr>
                <w:rFonts w:ascii="Arial" w:hAnsi="Arial" w:cs="Arial"/>
                <w:b/>
                <w:bCs/>
                <w:sz w:val="22"/>
              </w:rPr>
            </w:pPr>
          </w:p>
        </w:tc>
        <w:tc>
          <w:tcPr>
            <w:tcW w:w="1392" w:type="dxa"/>
          </w:tcPr>
          <w:p w14:paraId="4FF8AB87" w14:textId="77777777" w:rsidR="00000000" w:rsidRDefault="00000000">
            <w:pPr>
              <w:jc w:val="both"/>
              <w:rPr>
                <w:rFonts w:ascii="Arial" w:hAnsi="Arial" w:cs="Arial"/>
                <w:b/>
                <w:bCs/>
                <w:sz w:val="22"/>
              </w:rPr>
            </w:pPr>
          </w:p>
        </w:tc>
        <w:tc>
          <w:tcPr>
            <w:tcW w:w="1128" w:type="dxa"/>
          </w:tcPr>
          <w:p w14:paraId="11D93CE0" w14:textId="77777777" w:rsidR="00000000" w:rsidRDefault="00000000">
            <w:pPr>
              <w:jc w:val="both"/>
              <w:rPr>
                <w:rFonts w:ascii="Arial" w:hAnsi="Arial" w:cs="Arial"/>
                <w:b/>
                <w:bCs/>
                <w:sz w:val="22"/>
              </w:rPr>
            </w:pPr>
          </w:p>
        </w:tc>
        <w:tc>
          <w:tcPr>
            <w:tcW w:w="900" w:type="dxa"/>
          </w:tcPr>
          <w:p w14:paraId="56012741" w14:textId="77777777" w:rsidR="00000000" w:rsidRDefault="00000000">
            <w:pPr>
              <w:jc w:val="both"/>
              <w:rPr>
                <w:rFonts w:ascii="Arial" w:hAnsi="Arial" w:cs="Arial"/>
                <w:b/>
                <w:bCs/>
                <w:sz w:val="22"/>
              </w:rPr>
            </w:pPr>
          </w:p>
        </w:tc>
        <w:tc>
          <w:tcPr>
            <w:tcW w:w="1440" w:type="dxa"/>
          </w:tcPr>
          <w:p w14:paraId="054BC634" w14:textId="77777777" w:rsidR="00000000" w:rsidRDefault="00000000">
            <w:pPr>
              <w:jc w:val="both"/>
              <w:rPr>
                <w:rFonts w:ascii="Arial" w:hAnsi="Arial" w:cs="Arial"/>
                <w:b/>
                <w:bCs/>
                <w:sz w:val="22"/>
              </w:rPr>
            </w:pPr>
          </w:p>
        </w:tc>
      </w:tr>
      <w:tr w:rsidR="00000000" w14:paraId="4D1BEE75" w14:textId="77777777">
        <w:tblPrEx>
          <w:tblCellMar>
            <w:top w:w="0" w:type="dxa"/>
            <w:bottom w:w="0" w:type="dxa"/>
          </w:tblCellMar>
        </w:tblPrEx>
        <w:tc>
          <w:tcPr>
            <w:tcW w:w="1548" w:type="dxa"/>
          </w:tcPr>
          <w:p w14:paraId="4F2C8C7C" w14:textId="77777777" w:rsidR="00000000" w:rsidRDefault="00000000">
            <w:pPr>
              <w:rPr>
                <w:rFonts w:ascii="Arial" w:hAnsi="Arial" w:cs="Arial"/>
                <w:sz w:val="18"/>
              </w:rPr>
            </w:pPr>
            <w:r>
              <w:rPr>
                <w:rFonts w:ascii="Arial" w:hAnsi="Arial" w:cs="Arial"/>
                <w:sz w:val="18"/>
              </w:rPr>
              <w:t>The learner was able to respond to all questions asked of him/her</w:t>
            </w:r>
          </w:p>
        </w:tc>
        <w:tc>
          <w:tcPr>
            <w:tcW w:w="1395" w:type="dxa"/>
          </w:tcPr>
          <w:p w14:paraId="7B165200" w14:textId="77777777" w:rsidR="00000000" w:rsidRDefault="00000000">
            <w:pPr>
              <w:rPr>
                <w:rFonts w:ascii="Arial" w:hAnsi="Arial" w:cs="Arial"/>
                <w:b/>
                <w:bCs/>
                <w:sz w:val="22"/>
              </w:rPr>
            </w:pPr>
          </w:p>
        </w:tc>
        <w:tc>
          <w:tcPr>
            <w:tcW w:w="1305" w:type="dxa"/>
          </w:tcPr>
          <w:p w14:paraId="2254CBDA" w14:textId="77777777" w:rsidR="00000000" w:rsidRDefault="00000000">
            <w:pPr>
              <w:rPr>
                <w:rFonts w:ascii="Arial" w:hAnsi="Arial" w:cs="Arial"/>
                <w:b/>
                <w:bCs/>
                <w:sz w:val="22"/>
              </w:rPr>
            </w:pPr>
          </w:p>
        </w:tc>
        <w:tc>
          <w:tcPr>
            <w:tcW w:w="1392" w:type="dxa"/>
          </w:tcPr>
          <w:p w14:paraId="2A1D3BCB" w14:textId="77777777" w:rsidR="00000000" w:rsidRDefault="00000000">
            <w:pPr>
              <w:rPr>
                <w:rFonts w:ascii="Arial" w:hAnsi="Arial" w:cs="Arial"/>
                <w:b/>
                <w:bCs/>
                <w:sz w:val="22"/>
              </w:rPr>
            </w:pPr>
          </w:p>
        </w:tc>
        <w:tc>
          <w:tcPr>
            <w:tcW w:w="1128" w:type="dxa"/>
          </w:tcPr>
          <w:p w14:paraId="3E8BAD2B" w14:textId="77777777" w:rsidR="00000000" w:rsidRDefault="00000000">
            <w:pPr>
              <w:rPr>
                <w:rFonts w:ascii="Arial" w:hAnsi="Arial" w:cs="Arial"/>
                <w:b/>
                <w:bCs/>
                <w:sz w:val="22"/>
              </w:rPr>
            </w:pPr>
          </w:p>
        </w:tc>
        <w:tc>
          <w:tcPr>
            <w:tcW w:w="900" w:type="dxa"/>
          </w:tcPr>
          <w:p w14:paraId="0F7F1CF8" w14:textId="77777777" w:rsidR="00000000" w:rsidRDefault="00000000">
            <w:pPr>
              <w:rPr>
                <w:rFonts w:ascii="Arial" w:hAnsi="Arial" w:cs="Arial"/>
                <w:b/>
                <w:bCs/>
                <w:sz w:val="22"/>
              </w:rPr>
            </w:pPr>
          </w:p>
        </w:tc>
        <w:tc>
          <w:tcPr>
            <w:tcW w:w="1440" w:type="dxa"/>
          </w:tcPr>
          <w:p w14:paraId="1A872179" w14:textId="77777777" w:rsidR="00000000" w:rsidRDefault="00000000">
            <w:pPr>
              <w:rPr>
                <w:rFonts w:ascii="Arial" w:hAnsi="Arial" w:cs="Arial"/>
                <w:b/>
                <w:bCs/>
                <w:sz w:val="22"/>
              </w:rPr>
            </w:pPr>
          </w:p>
        </w:tc>
      </w:tr>
    </w:tbl>
    <w:p w14:paraId="4397CDA1" w14:textId="77777777" w:rsidR="00000000" w:rsidRDefault="00000000">
      <w:pPr>
        <w:jc w:val="both"/>
        <w:rPr>
          <w:rFonts w:ascii="Arial" w:hAnsi="Arial" w:cs="Arial"/>
          <w:b/>
          <w:bCs/>
          <w:sz w:val="22"/>
        </w:rPr>
      </w:pPr>
    </w:p>
    <w:p w14:paraId="31B86C23" w14:textId="77777777" w:rsidR="00000000" w:rsidRDefault="00000000">
      <w:pPr>
        <w:rPr>
          <w:sz w:val="22"/>
        </w:rPr>
      </w:pPr>
    </w:p>
    <w:p w14:paraId="0B193B9B" w14:textId="77777777" w:rsidR="00000000" w:rsidRDefault="00000000">
      <w:pPr>
        <w:rPr>
          <w:sz w:val="22"/>
        </w:rPr>
      </w:pPr>
    </w:p>
    <w:p w14:paraId="62106852" w14:textId="77777777" w:rsidR="00000000" w:rsidRDefault="00000000">
      <w:pPr>
        <w:rPr>
          <w:sz w:val="22"/>
        </w:rPr>
      </w:pPr>
    </w:p>
    <w:p w14:paraId="2A7F08C7" w14:textId="77777777" w:rsidR="00000000" w:rsidRDefault="00000000">
      <w:pPr>
        <w:rPr>
          <w:sz w:val="22"/>
        </w:rPr>
      </w:pPr>
    </w:p>
    <w:p w14:paraId="66807EDA" w14:textId="77777777" w:rsidR="00000000" w:rsidRDefault="00000000">
      <w:pPr>
        <w:rPr>
          <w:sz w:val="22"/>
        </w:rPr>
      </w:pPr>
      <w:r>
        <w:rPr>
          <w:sz w:val="22"/>
        </w:rPr>
        <w:br w:type="page"/>
      </w:r>
    </w:p>
    <w:p w14:paraId="6A8F52C0" w14:textId="51CC2801" w:rsidR="00000000" w:rsidRDefault="001B7E65">
      <w:pPr>
        <w:rPr>
          <w:rFonts w:ascii="Georgia" w:hAnsi="Georgia"/>
          <w:b/>
          <w:bCs/>
          <w:sz w:val="28"/>
          <w:szCs w:val="28"/>
        </w:rPr>
      </w:pPr>
      <w:r>
        <w:rPr>
          <w:rFonts w:ascii="Georgia" w:hAnsi="Georgia"/>
          <w:i/>
          <w:iCs/>
          <w:noProof/>
          <w:color w:val="666666"/>
          <w:sz w:val="20"/>
          <w:szCs w:val="20"/>
          <w:lang w:val="en-US"/>
        </w:rPr>
        <mc:AlternateContent>
          <mc:Choice Requires="wps">
            <w:drawing>
              <wp:anchor distT="0" distB="0" distL="114300" distR="114300" simplePos="0" relativeHeight="251651584" behindDoc="1" locked="0" layoutInCell="1" allowOverlap="1" wp14:anchorId="2B4F7627" wp14:editId="5AD8FF6F">
                <wp:simplePos x="0" y="0"/>
                <wp:positionH relativeFrom="column">
                  <wp:posOffset>-114300</wp:posOffset>
                </wp:positionH>
                <wp:positionV relativeFrom="paragraph">
                  <wp:posOffset>0</wp:posOffset>
                </wp:positionV>
                <wp:extent cx="6286500" cy="8983345"/>
                <wp:effectExtent l="5715" t="13970" r="13335" b="13335"/>
                <wp:wrapNone/>
                <wp:docPr id="138355670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983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38A7" id="Rectangle 60" o:spid="_x0000_s1026" style="position:absolute;margin-left:-9pt;margin-top:0;width:495pt;height:70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"/>
            </w:pict>
          </mc:Fallback>
        </mc:AlternateContent>
      </w:r>
    </w:p>
    <w:p w14:paraId="17667CA0" w14:textId="77777777" w:rsidR="00000000" w:rsidRDefault="00000000">
      <w:pPr>
        <w:rPr>
          <w:rFonts w:ascii="Georgia" w:hAnsi="Georgia"/>
          <w:color w:val="000000"/>
          <w:sz w:val="20"/>
          <w:szCs w:val="20"/>
        </w:rPr>
      </w:pPr>
      <w:r>
        <w:rPr>
          <w:rFonts w:ascii="Georgia" w:hAnsi="Georgia"/>
          <w:b/>
          <w:bCs/>
          <w:sz w:val="28"/>
          <w:szCs w:val="28"/>
        </w:rPr>
        <w:t>Duzi toilet time bomb</w:t>
      </w:r>
      <w:r>
        <w:rPr>
          <w:rFonts w:ascii="Georgia" w:hAnsi="Georgia"/>
          <w:color w:val="666666"/>
          <w:sz w:val="20"/>
          <w:szCs w:val="20"/>
        </w:rPr>
        <w:t xml:space="preserve"> </w:t>
      </w:r>
      <w:r>
        <w:rPr>
          <w:rFonts w:ascii="Georgia" w:hAnsi="Georgia"/>
          <w:color w:val="666666"/>
          <w:sz w:val="20"/>
          <w:szCs w:val="20"/>
        </w:rPr>
        <w:br/>
      </w:r>
      <w:r>
        <w:rPr>
          <w:rFonts w:ascii="Georgia" w:hAnsi="Georgia"/>
          <w:color w:val="000000"/>
          <w:sz w:val="15"/>
          <w:szCs w:val="15"/>
        </w:rPr>
        <w:t xml:space="preserve">31 Jan 2008 </w:t>
      </w:r>
      <w:r>
        <w:rPr>
          <w:rFonts w:ascii="Georgia" w:hAnsi="Georgia"/>
          <w:color w:val="000000"/>
          <w:sz w:val="20"/>
          <w:szCs w:val="20"/>
        </w:rPr>
        <w:t xml:space="preserve">  </w:t>
      </w:r>
    </w:p>
    <w:p w14:paraId="51C7B6AE" w14:textId="77777777" w:rsidR="00000000" w:rsidRDefault="00000000">
      <w:pPr>
        <w:jc w:val="right"/>
        <w:rPr>
          <w:rFonts w:ascii="Georgia" w:hAnsi="Georgia"/>
          <w:color w:val="000000"/>
          <w:sz w:val="20"/>
          <w:szCs w:val="20"/>
        </w:rPr>
      </w:pPr>
      <w:r>
        <w:rPr>
          <w:rStyle w:val="Emphasis"/>
          <w:rFonts w:ascii="Georgia" w:hAnsi="Georgia"/>
          <w:color w:val="000000"/>
          <w:sz w:val="20"/>
          <w:szCs w:val="20"/>
        </w:rPr>
        <w:t>Stephanie Saville</w:t>
      </w:r>
      <w:r>
        <w:rPr>
          <w:rFonts w:ascii="Georgia" w:hAnsi="Georgia"/>
          <w:color w:val="000000"/>
          <w:sz w:val="20"/>
          <w:szCs w:val="20"/>
        </w:rPr>
        <w:t xml:space="preserve"> </w:t>
      </w:r>
    </w:p>
    <w:p w14:paraId="75B7FFA8" w14:textId="77777777" w:rsidR="00000000" w:rsidRDefault="00000000">
      <w:pPr>
        <w:rPr>
          <w:rFonts w:ascii="Georgia" w:hAnsi="Georgia"/>
          <w:color w:val="000000"/>
          <w:sz w:val="20"/>
          <w:szCs w:val="20"/>
        </w:rPr>
      </w:pPr>
      <w:r>
        <w:rPr>
          <w:rFonts w:ascii="Georgia" w:hAnsi="Georgia"/>
          <w:color w:val="000000"/>
          <w:sz w:val="20"/>
          <w:szCs w:val="20"/>
        </w:rPr>
        <w:t>This is a time bomb.</w:t>
      </w:r>
      <w:r>
        <w:rPr>
          <w:rFonts w:ascii="Georgia" w:hAnsi="Georgia"/>
          <w:color w:val="000000"/>
          <w:sz w:val="20"/>
          <w:szCs w:val="20"/>
        </w:rPr>
        <w:br/>
      </w:r>
      <w:r>
        <w:rPr>
          <w:rFonts w:ascii="Georgia" w:hAnsi="Georgia"/>
          <w:color w:val="000000"/>
          <w:sz w:val="20"/>
          <w:szCs w:val="20"/>
        </w:rPr>
        <w:br/>
        <w:t xml:space="preserve">Stuart Knight, a local pathogenic bacteria control specialist, has spoken to The Witness on the dangers that he said are lurking in the murky depths of the uMsunduzi River. </w:t>
      </w:r>
    </w:p>
    <w:p w14:paraId="2ED7D70E" w14:textId="77777777" w:rsidR="00000000" w:rsidRDefault="00000000">
      <w:pPr>
        <w:rPr>
          <w:rFonts w:ascii="Georgia" w:hAnsi="Georgia"/>
          <w:color w:val="000000"/>
          <w:sz w:val="20"/>
          <w:szCs w:val="20"/>
        </w:rPr>
      </w:pPr>
    </w:p>
    <w:p w14:paraId="2961F3DA" w14:textId="77777777" w:rsidR="00000000" w:rsidRDefault="00000000">
      <w:pPr>
        <w:rPr>
          <w:rFonts w:ascii="Georgia" w:hAnsi="Georgia"/>
          <w:color w:val="000000"/>
          <w:sz w:val="20"/>
          <w:szCs w:val="20"/>
        </w:rPr>
      </w:pPr>
      <w:r>
        <w:rPr>
          <w:rFonts w:ascii="Georgia" w:hAnsi="Georgia"/>
          <w:color w:val="000000"/>
          <w:sz w:val="20"/>
          <w:szCs w:val="20"/>
        </w:rPr>
        <w:t xml:space="preserve">The E.coli count of 29 000 measured in the river before the start of the Dusi Canoe Marathon was 3 000 higher than the 26 000 that is acceptable in a functioning septic tank. </w:t>
      </w:r>
      <w:r>
        <w:rPr>
          <w:rFonts w:ascii="Georgia" w:hAnsi="Georgia"/>
          <w:color w:val="000000"/>
          <w:sz w:val="20"/>
          <w:szCs w:val="20"/>
        </w:rPr>
        <w:br/>
      </w:r>
      <w:r>
        <w:rPr>
          <w:rFonts w:ascii="Georgia" w:hAnsi="Georgia"/>
          <w:color w:val="000000"/>
          <w:sz w:val="20"/>
          <w:szCs w:val="20"/>
        </w:rPr>
        <w:br/>
        <w:t xml:space="preserve">Knight, who has worked in the field of toilet systems for the past 30 years, said he warned Msunduzi Municipality years ago to sort out the city’s pit latrine toilets and septic tanks to avert a major health disaster. </w:t>
      </w:r>
    </w:p>
    <w:p w14:paraId="2DD4BBC7" w14:textId="77777777" w:rsidR="00000000" w:rsidRDefault="00000000">
      <w:pPr>
        <w:rPr>
          <w:rFonts w:ascii="Georgia" w:hAnsi="Georgia"/>
          <w:color w:val="000000"/>
          <w:sz w:val="20"/>
          <w:szCs w:val="20"/>
        </w:rPr>
      </w:pPr>
    </w:p>
    <w:p w14:paraId="55348301" w14:textId="77777777" w:rsidR="00000000" w:rsidRDefault="00000000">
      <w:pPr>
        <w:rPr>
          <w:rFonts w:ascii="Georgia" w:hAnsi="Georgia"/>
          <w:color w:val="000000"/>
          <w:sz w:val="20"/>
          <w:szCs w:val="20"/>
        </w:rPr>
      </w:pPr>
      <w:r>
        <w:rPr>
          <w:rFonts w:ascii="Georgia" w:hAnsi="Georgia"/>
          <w:color w:val="000000"/>
          <w:sz w:val="20"/>
          <w:szCs w:val="20"/>
        </w:rPr>
        <w:t xml:space="preserve">He said local people are dying from sewage-borne diseases like hepatitis and severe diarrhoea, but "it is always put down to simply natural causes". Cholera is also transmitted via raw sewage. </w:t>
      </w:r>
      <w:r>
        <w:rPr>
          <w:rFonts w:ascii="Georgia" w:hAnsi="Georgia"/>
          <w:color w:val="000000"/>
          <w:sz w:val="20"/>
          <w:szCs w:val="20"/>
        </w:rPr>
        <w:br/>
      </w:r>
      <w:r>
        <w:rPr>
          <w:rFonts w:ascii="Georgia" w:hAnsi="Georgia"/>
          <w:color w:val="000000"/>
          <w:sz w:val="20"/>
          <w:szCs w:val="20"/>
        </w:rPr>
        <w:br/>
        <w:t>The extremely unhealthy situation that has developed around the presence of human waste in and around townships and surrounding rivers is having a devastating effect on HIV-positive people and on the elderly and young children, he said.</w:t>
      </w:r>
      <w:r>
        <w:rPr>
          <w:rFonts w:ascii="Georgia" w:hAnsi="Georgia"/>
          <w:color w:val="000000"/>
          <w:sz w:val="20"/>
          <w:szCs w:val="20"/>
        </w:rPr>
        <w:br/>
      </w:r>
      <w:r>
        <w:rPr>
          <w:rFonts w:ascii="Georgia" w:hAnsi="Georgia"/>
          <w:color w:val="000000"/>
          <w:sz w:val="20"/>
          <w:szCs w:val="20"/>
        </w:rPr>
        <w:br/>
        <w:t xml:space="preserve">Knight said he was asked by Msunduzi to do an audit of waste materials flowing into the Duzi in 2005/2006. "I went through town from Vulindlela, the Edendale Valley and to most of the informal settlements looking at pit latrines, pit toilets and septic tanks." What Knight found was a dire lack of knowledge from locals on how such toilet systems should be cared for. "Almost every pit toilet was being used as a rubbish dump with plastics, steel hard wood, carpets, you name it, being chucked into the holes." </w:t>
      </w:r>
      <w:r>
        <w:rPr>
          <w:rFonts w:ascii="Georgia" w:hAnsi="Georgia"/>
          <w:color w:val="000000"/>
          <w:sz w:val="20"/>
          <w:szCs w:val="20"/>
        </w:rPr>
        <w:br/>
      </w:r>
      <w:r>
        <w:rPr>
          <w:rFonts w:ascii="Georgia" w:hAnsi="Georgia"/>
          <w:color w:val="000000"/>
          <w:sz w:val="20"/>
          <w:szCs w:val="20"/>
        </w:rPr>
        <w:br/>
        <w:t>He said that as a result, they became over-full and people stopped using them. Many just went to the toilet on the ground. He found that many toilets and septic tanks are built over underground water courses that flow into the Duzi.</w:t>
      </w:r>
      <w:r>
        <w:rPr>
          <w:rFonts w:ascii="Georgia" w:hAnsi="Georgia"/>
          <w:color w:val="000000"/>
          <w:sz w:val="20"/>
          <w:szCs w:val="20"/>
        </w:rPr>
        <w:br/>
      </w:r>
      <w:r>
        <w:rPr>
          <w:rFonts w:ascii="Georgia" w:hAnsi="Georgia"/>
          <w:color w:val="000000"/>
          <w:sz w:val="20"/>
          <w:szCs w:val="20"/>
        </w:rPr>
        <w:br/>
        <w:t>Knight was also concerned to find that those with septic tanks were medicating them with solutions like chlorhexidine gluconate and chloroxylenol, (found in Dettol and Savlon), which kill all the enzymes, worms and bacteria needed to break down the solid matter, and destroy the healthy pH system of the septic tank. The result of all this, said Knight, is that when it rains, the toilets and tanks, overflow and the run-off ends up in the Duzi.</w:t>
      </w:r>
      <w:r>
        <w:rPr>
          <w:rFonts w:ascii="Georgia" w:hAnsi="Georgia"/>
          <w:color w:val="000000"/>
          <w:sz w:val="20"/>
          <w:szCs w:val="20"/>
        </w:rPr>
        <w:br/>
      </w:r>
      <w:r>
        <w:rPr>
          <w:rFonts w:ascii="Georgia" w:hAnsi="Georgia"/>
          <w:color w:val="000000"/>
          <w:sz w:val="20"/>
          <w:szCs w:val="20"/>
        </w:rPr>
        <w:br/>
        <w:t>Knight said a massive drive is needed to educate people on how to use and care for their toilet systems and that existing ones should be rehabilitated and restored and have the correct bacteria reintroduced into them. "Most of the systems are running at an acidic pH of nought — we need to get these back to six."</w:t>
      </w:r>
      <w:r>
        <w:rPr>
          <w:rFonts w:ascii="Georgia" w:hAnsi="Georgia"/>
          <w:color w:val="000000"/>
          <w:sz w:val="20"/>
          <w:szCs w:val="20"/>
        </w:rPr>
        <w:br/>
      </w:r>
      <w:r>
        <w:rPr>
          <w:rFonts w:ascii="Georgia" w:hAnsi="Georgia"/>
          <w:color w:val="000000"/>
          <w:sz w:val="20"/>
          <w:szCs w:val="20"/>
        </w:rPr>
        <w:br/>
        <w:t>Knight said that instead of heeding his advice, the municipality went ahead and built 500 new toilets. "That was two years ago and they are all full now and unusable in many cases. The current situation with the Duzi now is their own fault." Knight said he told the municipality that if there was a cyclone or heavy rain, they would end up with a septic tank in every river.</w:t>
      </w:r>
      <w:r>
        <w:rPr>
          <w:rFonts w:ascii="Georgia" w:hAnsi="Georgia"/>
          <w:color w:val="000000"/>
          <w:sz w:val="20"/>
          <w:szCs w:val="20"/>
        </w:rPr>
        <w:br/>
      </w:r>
    </w:p>
    <w:p w14:paraId="5A92A2AA" w14:textId="77777777" w:rsidR="00000000" w:rsidRDefault="00000000">
      <w:pPr>
        <w:rPr>
          <w:rFonts w:ascii="Georgia" w:hAnsi="Georgia"/>
          <w:color w:val="000000"/>
          <w:sz w:val="20"/>
          <w:szCs w:val="20"/>
        </w:rPr>
      </w:pPr>
      <w:r>
        <w:rPr>
          <w:rFonts w:ascii="Georgia" w:hAnsi="Georgia"/>
          <w:color w:val="000000"/>
          <w:sz w:val="20"/>
          <w:szCs w:val="20"/>
        </w:rPr>
        <w:t>He said temporary measures like cleaning toilets out with "honey suckers" are pointless as they are full within a month again. "The problem will carry on exacerbating itself again and again, but if we rehabilitate the toilet systems, it would save millions of lives and clean up the Duzi."</w:t>
      </w:r>
      <w:r>
        <w:rPr>
          <w:rFonts w:ascii="Georgia" w:hAnsi="Georgia"/>
          <w:color w:val="000000"/>
          <w:sz w:val="20"/>
          <w:szCs w:val="20"/>
        </w:rPr>
        <w:br/>
      </w:r>
      <w:r>
        <w:rPr>
          <w:rFonts w:ascii="Georgia" w:hAnsi="Georgia"/>
          <w:color w:val="000000"/>
          <w:sz w:val="20"/>
          <w:szCs w:val="20"/>
        </w:rPr>
        <w:br/>
        <w:t xml:space="preserve">Approached for comment, municipal manager Rob Haswell said the problem is not that simple. He said the contamination is caused by a combination of factors, including the age of pipes, the lack of toilets and adequate storm water drainage. Msunduzi Municipality no longer employs a dedicated medical officer of health, but Haswell said they have a "highly qualified person" in the form of Dr Nomasonto Nkosi as an acting process manager in the health department. </w:t>
      </w:r>
    </w:p>
    <w:p w14:paraId="467743C7" w14:textId="77777777" w:rsidR="00000000" w:rsidRDefault="00000000">
      <w:pPr>
        <w:rPr>
          <w:rFonts w:ascii="Georgia" w:hAnsi="Georgia"/>
          <w:color w:val="000000"/>
          <w:sz w:val="20"/>
          <w:szCs w:val="20"/>
        </w:rPr>
      </w:pPr>
    </w:p>
    <w:p w14:paraId="686FF1F9" w14:textId="77777777" w:rsidR="00000000" w:rsidRDefault="00000000">
      <w:pPr>
        <w:rPr>
          <w:rFonts w:ascii="Georgia" w:hAnsi="Georgia"/>
          <w:color w:val="000000"/>
          <w:sz w:val="20"/>
          <w:szCs w:val="20"/>
        </w:rPr>
      </w:pPr>
      <w:r>
        <w:rPr>
          <w:rFonts w:ascii="Georgia" w:hAnsi="Georgia"/>
          <w:color w:val="000000"/>
          <w:sz w:val="20"/>
          <w:szCs w:val="20"/>
        </w:rPr>
        <w:t>Haswell referred The Witness to Phil Mashoko, manager for infrastructure, services and facilities for further comment, but Mashoko was unreachable yesterday.</w:t>
      </w:r>
    </w:p>
    <w:p w14:paraId="29A2BEA4" w14:textId="77777777" w:rsidR="00000000" w:rsidRDefault="00000000">
      <w:pPr>
        <w:rPr>
          <w:rFonts w:ascii="Georgia" w:hAnsi="Georgia"/>
          <w:color w:val="666666"/>
          <w:sz w:val="20"/>
          <w:szCs w:val="20"/>
        </w:rPr>
      </w:pPr>
    </w:p>
    <w:p w14:paraId="6378639B" w14:textId="77777777" w:rsidR="00000000" w:rsidRDefault="00000000">
      <w:pPr>
        <w:jc w:val="right"/>
        <w:rPr>
          <w:rFonts w:ascii="Arial" w:hAnsi="Arial" w:cs="Arial"/>
          <w:i/>
          <w:iCs/>
          <w:sz w:val="18"/>
          <w:szCs w:val="28"/>
        </w:rPr>
      </w:pPr>
      <w:r>
        <w:rPr>
          <w:rFonts w:ascii="Arial" w:hAnsi="Arial" w:cs="Arial"/>
          <w:i/>
          <w:iCs/>
          <w:sz w:val="18"/>
          <w:szCs w:val="28"/>
        </w:rPr>
        <w:t>Source: The Witness</w:t>
      </w:r>
    </w:p>
    <w:p w14:paraId="1C921CD5" w14:textId="77777777" w:rsidR="00000000" w:rsidRDefault="00000000">
      <w:pPr>
        <w:rPr>
          <w:rFonts w:ascii="Georgia" w:hAnsi="Georgia"/>
          <w:b/>
          <w:bCs/>
          <w:sz w:val="28"/>
          <w:szCs w:val="28"/>
        </w:rPr>
      </w:pPr>
      <w:r>
        <w:rPr>
          <w:rFonts w:ascii="Georgia" w:hAnsi="Georgia"/>
          <w:b/>
          <w:bCs/>
          <w:sz w:val="28"/>
          <w:szCs w:val="28"/>
        </w:rPr>
        <w:br w:type="page"/>
      </w:r>
    </w:p>
    <w:p w14:paraId="2C68E3F5" w14:textId="699EC688" w:rsidR="00000000" w:rsidRDefault="001B7E65">
      <w:pPr>
        <w:rPr>
          <w:rFonts w:ascii="Georgia" w:hAnsi="Georgia"/>
          <w:color w:val="000000"/>
          <w:sz w:val="20"/>
          <w:szCs w:val="20"/>
        </w:rPr>
      </w:pPr>
      <w:r>
        <w:rPr>
          <w:rFonts w:ascii="Georgia" w:hAnsi="Georgia"/>
          <w:b/>
          <w:bCs/>
          <w:noProof/>
          <w:color w:val="000000"/>
          <w:sz w:val="20"/>
          <w:szCs w:val="28"/>
          <w:lang w:val="en-US"/>
        </w:rPr>
        <mc:AlternateContent>
          <mc:Choice Requires="wps">
            <w:drawing>
              <wp:anchor distT="0" distB="0" distL="114300" distR="114300" simplePos="0" relativeHeight="251652608" behindDoc="1" locked="0" layoutInCell="1" allowOverlap="1" wp14:anchorId="22747BC7" wp14:editId="1C545071">
                <wp:simplePos x="0" y="0"/>
                <wp:positionH relativeFrom="column">
                  <wp:posOffset>-114300</wp:posOffset>
                </wp:positionH>
                <wp:positionV relativeFrom="paragraph">
                  <wp:posOffset>-87630</wp:posOffset>
                </wp:positionV>
                <wp:extent cx="6286500" cy="4343400"/>
                <wp:effectExtent l="5715" t="5715" r="13335" b="13335"/>
                <wp:wrapNone/>
                <wp:docPr id="21179128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34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3413" id="Rectangle 61" o:spid="_x0000_s1026" style="position:absolute;margin-left:-9pt;margin-top:-6.9pt;width:495pt;height:3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"/>
            </w:pict>
          </mc:Fallback>
        </mc:AlternateContent>
      </w:r>
      <w:r w:rsidR="00000000">
        <w:rPr>
          <w:rFonts w:ascii="Georgia" w:hAnsi="Georgia"/>
          <w:b/>
          <w:bCs/>
          <w:color w:val="000000"/>
          <w:sz w:val="28"/>
          <w:szCs w:val="28"/>
        </w:rPr>
        <w:t>Dusi threat</w:t>
      </w:r>
      <w:r w:rsidR="00000000">
        <w:rPr>
          <w:rFonts w:ascii="Georgia" w:hAnsi="Georgia"/>
          <w:color w:val="000000"/>
          <w:sz w:val="20"/>
          <w:szCs w:val="20"/>
        </w:rPr>
        <w:t xml:space="preserve"> </w:t>
      </w:r>
      <w:r w:rsidR="00000000">
        <w:rPr>
          <w:rFonts w:ascii="Georgia" w:hAnsi="Georgia"/>
          <w:color w:val="000000"/>
          <w:sz w:val="20"/>
          <w:szCs w:val="20"/>
        </w:rPr>
        <w:br/>
      </w:r>
      <w:r w:rsidR="00000000">
        <w:rPr>
          <w:rFonts w:ascii="Georgia" w:hAnsi="Georgia"/>
          <w:color w:val="000000"/>
          <w:sz w:val="15"/>
          <w:szCs w:val="15"/>
        </w:rPr>
        <w:t>31 Jan 2008</w:t>
      </w:r>
      <w:r w:rsidR="00000000">
        <w:rPr>
          <w:rFonts w:ascii="Georgia" w:hAnsi="Georgia"/>
          <w:color w:val="000000"/>
          <w:sz w:val="20"/>
          <w:szCs w:val="20"/>
        </w:rPr>
        <w:t xml:space="preserve"> </w:t>
      </w:r>
    </w:p>
    <w:p w14:paraId="4EFDF9E8" w14:textId="77777777" w:rsidR="00000000" w:rsidRDefault="00000000">
      <w:pPr>
        <w:pStyle w:val="BodyText3"/>
        <w:rPr>
          <w:sz w:val="22"/>
        </w:rPr>
      </w:pPr>
      <w:r>
        <w:rPr>
          <w:rFonts w:ascii="Georgia" w:hAnsi="Georgia"/>
          <w:i w:val="0"/>
          <w:iCs w:val="0"/>
          <w:color w:val="000000"/>
          <w:sz w:val="20"/>
          <w:szCs w:val="20"/>
        </w:rPr>
        <w:br/>
        <w:t xml:space="preserve">There are three sporting events in and around this city which have put Pietermaritzburg on the national sporting agenda. The first is the famous Comrades Marathon, run between Durban and the capital city every year. The second is the increasingly popular Midmar Mile, swum on the nearby dam of that name. The third is the annual canoe marathon, contested over three days on the Msunduzi and Umgeni rivers as they flow towards the Indian Ocean. There was special jubilation this year when Michael Mbanjwa was the first black South African canoeist to come in as a winner with his paddling partner, Martin Dreyer. </w:t>
      </w:r>
      <w:r>
        <w:rPr>
          <w:rFonts w:ascii="Georgia" w:hAnsi="Georgia"/>
          <w:i w:val="0"/>
          <w:iCs w:val="0"/>
          <w:color w:val="000000"/>
          <w:sz w:val="20"/>
          <w:szCs w:val="20"/>
        </w:rPr>
        <w:br/>
      </w:r>
      <w:r>
        <w:rPr>
          <w:rFonts w:ascii="Georgia" w:hAnsi="Georgia"/>
          <w:i w:val="0"/>
          <w:iCs w:val="0"/>
          <w:color w:val="000000"/>
          <w:sz w:val="20"/>
          <w:szCs w:val="20"/>
        </w:rPr>
        <w:br/>
        <w:t xml:space="preserve">News has now broken that over half the paddlers who participated in this year’s race have suffered from gastric illnesses, such as diarrhoea, as a result of contaminated river water. “Dusi guts” has been a well-known phenomenon over the years, but not to this extent. The organisers are threatening that if the problem is not adequately resolved, the race could be cancelled next year. </w:t>
      </w:r>
      <w:r>
        <w:rPr>
          <w:rFonts w:ascii="Georgia" w:hAnsi="Georgia"/>
          <w:i w:val="0"/>
          <w:iCs w:val="0"/>
          <w:color w:val="000000"/>
          <w:sz w:val="20"/>
          <w:szCs w:val="20"/>
        </w:rPr>
        <w:br/>
      </w:r>
      <w:r>
        <w:rPr>
          <w:rFonts w:ascii="Georgia" w:hAnsi="Georgia"/>
          <w:i w:val="0"/>
          <w:iCs w:val="0"/>
          <w:color w:val="000000"/>
          <w:sz w:val="20"/>
          <w:szCs w:val="20"/>
        </w:rPr>
        <w:br/>
        <w:t xml:space="preserve">There were acknowledged problems ahead of this year’s race, with unacceptable E. coli levels caused in part by recent heavy rains which washed sewage from the Edendale valley into the river. Efforts were made to rectify the problem and a difficult decision was taken to go ahead with the race. Now it seems that this decision was probably unwise. </w:t>
      </w:r>
      <w:r>
        <w:rPr>
          <w:rFonts w:ascii="Georgia" w:hAnsi="Georgia"/>
          <w:i w:val="0"/>
          <w:iCs w:val="0"/>
          <w:color w:val="000000"/>
          <w:sz w:val="20"/>
          <w:szCs w:val="20"/>
        </w:rPr>
        <w:br/>
      </w:r>
      <w:r>
        <w:rPr>
          <w:rFonts w:ascii="Georgia" w:hAnsi="Georgia"/>
          <w:i w:val="0"/>
          <w:iCs w:val="0"/>
          <w:color w:val="000000"/>
          <w:sz w:val="20"/>
          <w:szCs w:val="20"/>
        </w:rPr>
        <w:br/>
        <w:t>It is clearly important that all interested parties, including the municipality and the Department of Water Affairs and Forestry, should get together with a view to resolving this problem before next year’s race. Socio-economic deprivation and an absence of proper sanitation in portions of the city lie at the heart of the problem and this needs to be addressed with vigour. For here is an opportunity for a focusing of the mind in microcosm just as, in macrocosm, the nation as a whole, electricity outages notwithstanding, is seeking to focus its mind around the hosting of the Soccer World Cup in 2010 and all the infrastructural work that this will entail.</w:t>
      </w:r>
    </w:p>
    <w:p w14:paraId="00691333" w14:textId="77777777" w:rsidR="00000000" w:rsidRDefault="00000000">
      <w:pPr>
        <w:pStyle w:val="BodyText3"/>
        <w:jc w:val="both"/>
        <w:rPr>
          <w:sz w:val="22"/>
        </w:rPr>
      </w:pPr>
      <w:r>
        <w:rPr>
          <w:sz w:val="22"/>
        </w:rPr>
        <w:t xml:space="preserve"> </w:t>
      </w:r>
    </w:p>
    <w:p w14:paraId="5A123DCE" w14:textId="77777777" w:rsidR="00000000" w:rsidRDefault="00000000">
      <w:pPr>
        <w:pStyle w:val="Heading3"/>
        <w:jc w:val="right"/>
        <w:rPr>
          <w:rFonts w:ascii="Arial" w:hAnsi="Arial" w:cs="Arial"/>
          <w:b w:val="0"/>
          <w:bCs w:val="0"/>
          <w:i/>
          <w:iCs/>
          <w:sz w:val="18"/>
        </w:rPr>
      </w:pPr>
      <w:r>
        <w:rPr>
          <w:rFonts w:ascii="Arial" w:hAnsi="Arial" w:cs="Arial"/>
          <w:b w:val="0"/>
          <w:bCs w:val="0"/>
          <w:i/>
          <w:iCs/>
          <w:sz w:val="18"/>
        </w:rPr>
        <w:t>Source: The Witness</w:t>
      </w:r>
    </w:p>
    <w:p w14:paraId="08D9DD1C" w14:textId="77777777" w:rsidR="00000000" w:rsidRDefault="00000000">
      <w:pPr>
        <w:pStyle w:val="Heading3"/>
        <w:jc w:val="both"/>
        <w:rPr>
          <w:rFonts w:ascii="Arial" w:hAnsi="Arial" w:cs="Arial"/>
          <w:sz w:val="22"/>
        </w:rPr>
      </w:pPr>
    </w:p>
    <w:p w14:paraId="290431CC" w14:textId="77777777" w:rsidR="00000000" w:rsidRDefault="00000000"/>
    <w:p w14:paraId="20F7228C" w14:textId="77777777" w:rsidR="00000000" w:rsidRDefault="00000000"/>
    <w:p w14:paraId="43F51A9E" w14:textId="77777777" w:rsidR="00000000" w:rsidRDefault="00000000">
      <w:pPr>
        <w:jc w:val="both"/>
        <w:rPr>
          <w:rFonts w:ascii="Arial" w:hAnsi="Arial" w:cs="Arial"/>
          <w:b/>
          <w:bCs/>
          <w:sz w:val="22"/>
        </w:rPr>
      </w:pPr>
      <w:r>
        <w:rPr>
          <w:rFonts w:ascii="Arial" w:hAnsi="Arial" w:cs="Arial"/>
          <w:b/>
          <w:bCs/>
          <w:sz w:val="22"/>
        </w:rPr>
        <w:br w:type="page"/>
      </w: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00000" w14:paraId="19A683B9" w14:textId="77777777">
        <w:tblPrEx>
          <w:tblCellMar>
            <w:top w:w="0" w:type="dxa"/>
            <w:bottom w:w="0" w:type="dxa"/>
          </w:tblCellMar>
        </w:tblPrEx>
        <w:tc>
          <w:tcPr>
            <w:tcW w:w="8522" w:type="dxa"/>
          </w:tcPr>
          <w:p w14:paraId="2D0AFD5C" w14:textId="77777777" w:rsidR="00000000" w:rsidRDefault="00000000">
            <w:pPr>
              <w:pStyle w:val="Heading1"/>
              <w:rPr>
                <w:color w:val="000000"/>
                <w:szCs w:val="20"/>
              </w:rPr>
            </w:pPr>
            <w:r>
              <w:t>ACTIVITY TWO: WATER AND SANITATION: SURVEYING OUR SCHOOL ENVIRONMENT</w:t>
            </w:r>
          </w:p>
        </w:tc>
      </w:tr>
    </w:tbl>
    <w:p w14:paraId="241806C2" w14:textId="77777777" w:rsidR="00000000" w:rsidRDefault="00000000">
      <w:pPr>
        <w:jc w:val="both"/>
        <w:rPr>
          <w:rFonts w:ascii="Arial" w:hAnsi="Arial" w:cs="Arial"/>
          <w:b/>
          <w:bCs/>
          <w:sz w:val="22"/>
        </w:rPr>
      </w:pPr>
    </w:p>
    <w:p w14:paraId="48C7FCF2" w14:textId="77777777" w:rsidR="00000000" w:rsidRDefault="00000000">
      <w:pPr>
        <w:jc w:val="both"/>
        <w:rPr>
          <w:rFonts w:ascii="Arial" w:hAnsi="Arial" w:cs="Arial"/>
          <w:b/>
          <w:bCs/>
          <w:sz w:val="22"/>
        </w:rPr>
      </w:pPr>
    </w:p>
    <w:p w14:paraId="3B3F99CB" w14:textId="77777777" w:rsidR="00000000" w:rsidRDefault="00000000">
      <w:pPr>
        <w:jc w:val="center"/>
        <w:rPr>
          <w:rFonts w:ascii="Arial" w:hAnsi="Arial" w:cs="Arial"/>
          <w:b/>
          <w:bCs/>
        </w:rPr>
      </w:pPr>
      <w:r>
        <w:rPr>
          <w:rFonts w:ascii="Arial" w:hAnsi="Arial" w:cs="Arial"/>
          <w:b/>
          <w:bCs/>
        </w:rPr>
        <w:t>Audits and surveys are systems that allow us to look and examine things the way they are. This enables us to understand something better and improve it if need be. The following LIFE SCIENCES activity allows learners to conduct a pre-designed audit on their school toilets, and then develop a survey around how the current situation can be improved.</w:t>
      </w:r>
    </w:p>
    <w:p w14:paraId="11FBDE56" w14:textId="77777777" w:rsidR="00000000" w:rsidRDefault="00000000">
      <w:pPr>
        <w:jc w:val="both"/>
        <w:rPr>
          <w:rFonts w:ascii="Arial" w:hAnsi="Arial" w:cs="Arial"/>
          <w:b/>
          <w:bCs/>
          <w:sz w:val="22"/>
        </w:rPr>
      </w:pPr>
    </w:p>
    <w:p w14:paraId="068D37B4" w14:textId="77777777" w:rsidR="00000000" w:rsidRDefault="00000000">
      <w:pPr>
        <w:jc w:val="both"/>
        <w:rPr>
          <w:rFonts w:ascii="Arial" w:hAnsi="Arial" w:cs="Arial"/>
          <w:b/>
          <w:bCs/>
          <w:sz w:val="22"/>
        </w:rPr>
      </w:pPr>
    </w:p>
    <w:p w14:paraId="729E992D" w14:textId="77777777" w:rsidR="00000000" w:rsidRDefault="00000000">
      <w:pPr>
        <w:jc w:val="both"/>
        <w:rPr>
          <w:rFonts w:ascii="Arial" w:hAnsi="Arial" w:cs="Arial"/>
          <w:b/>
          <w:bCs/>
          <w:sz w:val="22"/>
        </w:rPr>
      </w:pPr>
      <w:r>
        <w:rPr>
          <w:rFonts w:ascii="Arial" w:hAnsi="Arial" w:cs="Arial"/>
          <w:b/>
          <w:bCs/>
          <w:sz w:val="22"/>
        </w:rPr>
        <w:t xml:space="preserve">INDIVIDUAL ACTIVITY: </w:t>
      </w:r>
    </w:p>
    <w:p w14:paraId="49675AAB" w14:textId="77777777" w:rsidR="00000000" w:rsidRDefault="00000000">
      <w:pPr>
        <w:jc w:val="both"/>
        <w:rPr>
          <w:rFonts w:ascii="Arial" w:hAnsi="Arial" w:cs="Arial"/>
          <w:sz w:val="22"/>
        </w:rPr>
      </w:pPr>
      <w:r>
        <w:rPr>
          <w:rFonts w:ascii="Arial" w:hAnsi="Arial" w:cs="Arial"/>
          <w:sz w:val="22"/>
        </w:rPr>
        <w:t xml:space="preserve">Learners complete an audit of their school toilets, using the template below: </w:t>
      </w:r>
    </w:p>
    <w:p w14:paraId="1D0E2DC3" w14:textId="77777777" w:rsidR="00000000" w:rsidRDefault="00000000">
      <w:pPr>
        <w:jc w:val="both"/>
        <w:rPr>
          <w:rFonts w:ascii="Arial" w:hAnsi="Arial" w:cs="Arial"/>
          <w:sz w:val="22"/>
        </w:rPr>
      </w:pPr>
    </w:p>
    <w:p w14:paraId="43FE4AEF" w14:textId="77777777" w:rsidR="00000000" w:rsidRDefault="00000000">
      <w:pPr>
        <w:jc w:val="both"/>
        <w:rPr>
          <w:rFonts w:ascii="Arial" w:hAnsi="Arial" w:cs="Arial"/>
          <w:sz w:val="22"/>
        </w:rPr>
      </w:pPr>
    </w:p>
    <w:p w14:paraId="0D8D9C67" w14:textId="77777777" w:rsidR="00000000" w:rsidRDefault="00000000">
      <w:pPr>
        <w:spacing w:line="216" w:lineRule="auto"/>
        <w:jc w:val="both"/>
        <w:rPr>
          <w:rFonts w:ascii="Arial" w:hAnsi="Arial" w:cs="Arial"/>
          <w:sz w:val="22"/>
        </w:rPr>
      </w:pPr>
      <w:r>
        <w:rPr>
          <w:rFonts w:ascii="Arial" w:hAnsi="Arial" w:cs="Arial"/>
          <w:sz w:val="22"/>
        </w:rPr>
        <w:t>Name: ______________________________________</w:t>
      </w:r>
    </w:p>
    <w:p w14:paraId="0CB5CC46" w14:textId="77777777" w:rsidR="00000000" w:rsidRDefault="00000000">
      <w:pPr>
        <w:spacing w:line="216" w:lineRule="auto"/>
        <w:jc w:val="both"/>
        <w:rPr>
          <w:rFonts w:ascii="Arial" w:hAnsi="Arial" w:cs="Arial"/>
          <w:sz w:val="22"/>
        </w:rPr>
      </w:pPr>
    </w:p>
    <w:p w14:paraId="356A5D64" w14:textId="77777777" w:rsidR="00000000" w:rsidRDefault="00000000">
      <w:pPr>
        <w:spacing w:line="216" w:lineRule="auto"/>
        <w:jc w:val="both"/>
        <w:rPr>
          <w:rFonts w:ascii="Arial" w:hAnsi="Arial" w:cs="Arial"/>
          <w:sz w:val="22"/>
        </w:rPr>
      </w:pPr>
      <w:r>
        <w:rPr>
          <w:rFonts w:ascii="Arial" w:hAnsi="Arial" w:cs="Arial"/>
          <w:sz w:val="22"/>
        </w:rPr>
        <w:t>Name of School: ______________________________</w:t>
      </w:r>
    </w:p>
    <w:p w14:paraId="4C8D9580" w14:textId="77777777" w:rsidR="00000000" w:rsidRDefault="00000000">
      <w:pPr>
        <w:spacing w:line="216" w:lineRule="auto"/>
        <w:jc w:val="both"/>
        <w:rPr>
          <w:rFonts w:ascii="Arial" w:hAnsi="Arial" w:cs="Arial"/>
          <w:sz w:val="22"/>
        </w:rPr>
      </w:pPr>
    </w:p>
    <w:p w14:paraId="6EAD36F9" w14:textId="77777777" w:rsidR="00000000" w:rsidRDefault="00000000">
      <w:pPr>
        <w:spacing w:line="216" w:lineRule="auto"/>
        <w:jc w:val="both"/>
        <w:rPr>
          <w:rFonts w:ascii="Arial" w:hAnsi="Arial" w:cs="Arial"/>
          <w:sz w:val="22"/>
        </w:rPr>
      </w:pPr>
      <w:r>
        <w:rPr>
          <w:rFonts w:ascii="Arial" w:hAnsi="Arial" w:cs="Arial"/>
          <w:sz w:val="22"/>
        </w:rPr>
        <w:t>Date of Audit: ________________________________</w:t>
      </w:r>
    </w:p>
    <w:p w14:paraId="0622E8BE" w14:textId="77777777" w:rsidR="00000000" w:rsidRDefault="00000000">
      <w:pPr>
        <w:spacing w:line="216" w:lineRule="auto"/>
        <w:jc w:val="both"/>
        <w:rPr>
          <w:rFonts w:ascii="Arial" w:hAnsi="Arial" w:cs="Arial"/>
          <w:sz w:val="22"/>
        </w:rPr>
      </w:pPr>
    </w:p>
    <w:p w14:paraId="04478549" w14:textId="77777777" w:rsidR="00000000" w:rsidRDefault="00000000">
      <w:pPr>
        <w:spacing w:line="216" w:lineRule="auto"/>
        <w:jc w:val="both"/>
        <w:rPr>
          <w:rFonts w:ascii="Arial" w:hAnsi="Arial" w:cs="Arial"/>
          <w:sz w:val="22"/>
        </w:rPr>
      </w:pPr>
      <w:r>
        <w:rPr>
          <w:rFonts w:ascii="Arial" w:hAnsi="Arial" w:cs="Arial"/>
          <w:sz w:val="22"/>
        </w:rPr>
        <w:t>Please complete ALL sections of the following checklist:</w:t>
      </w:r>
    </w:p>
    <w:p w14:paraId="46D10734" w14:textId="77777777" w:rsidR="00000000" w:rsidRDefault="00000000">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7"/>
        <w:gridCol w:w="3361"/>
      </w:tblGrid>
      <w:tr w:rsidR="00000000" w14:paraId="7B465DD9" w14:textId="77777777">
        <w:tblPrEx>
          <w:tblCellMar>
            <w:top w:w="0" w:type="dxa"/>
            <w:bottom w:w="0" w:type="dxa"/>
          </w:tblCellMar>
        </w:tblPrEx>
        <w:tc>
          <w:tcPr>
            <w:tcW w:w="6408" w:type="dxa"/>
          </w:tcPr>
          <w:p w14:paraId="5C0E2CE2" w14:textId="77777777" w:rsidR="00000000" w:rsidRDefault="00000000">
            <w:pPr>
              <w:jc w:val="both"/>
              <w:rPr>
                <w:rFonts w:ascii="Arial" w:hAnsi="Arial" w:cs="Arial"/>
                <w:sz w:val="22"/>
              </w:rPr>
            </w:pPr>
            <w:r>
              <w:rPr>
                <w:rFonts w:ascii="Arial" w:hAnsi="Arial" w:cs="Arial"/>
                <w:sz w:val="22"/>
              </w:rPr>
              <w:t>Number of learners in the school?</w:t>
            </w:r>
          </w:p>
        </w:tc>
        <w:tc>
          <w:tcPr>
            <w:tcW w:w="3446" w:type="dxa"/>
          </w:tcPr>
          <w:p w14:paraId="26DCAF86" w14:textId="77777777" w:rsidR="00000000" w:rsidRDefault="00000000">
            <w:pPr>
              <w:jc w:val="both"/>
              <w:rPr>
                <w:rFonts w:ascii="Arial" w:hAnsi="Arial" w:cs="Arial"/>
                <w:sz w:val="22"/>
              </w:rPr>
            </w:pPr>
          </w:p>
        </w:tc>
      </w:tr>
    </w:tbl>
    <w:p w14:paraId="558B5A8C" w14:textId="77777777" w:rsidR="00000000" w:rsidRDefault="00000000">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5"/>
        <w:gridCol w:w="809"/>
        <w:gridCol w:w="766"/>
        <w:gridCol w:w="1060"/>
        <w:gridCol w:w="778"/>
      </w:tblGrid>
      <w:tr w:rsidR="00000000" w14:paraId="7A99C212" w14:textId="77777777">
        <w:tblPrEx>
          <w:tblCellMar>
            <w:top w:w="0" w:type="dxa"/>
            <w:bottom w:w="0" w:type="dxa"/>
          </w:tblCellMar>
        </w:tblPrEx>
        <w:tc>
          <w:tcPr>
            <w:tcW w:w="6588" w:type="dxa"/>
          </w:tcPr>
          <w:p w14:paraId="5E1D8B7E" w14:textId="77777777" w:rsidR="00000000" w:rsidRDefault="00000000">
            <w:pPr>
              <w:jc w:val="both"/>
              <w:rPr>
                <w:rFonts w:ascii="Arial" w:hAnsi="Arial" w:cs="Arial"/>
                <w:b/>
                <w:bCs/>
                <w:sz w:val="22"/>
              </w:rPr>
            </w:pPr>
            <w:r>
              <w:rPr>
                <w:rFonts w:ascii="Arial" w:hAnsi="Arial" w:cs="Arial"/>
                <w:b/>
                <w:bCs/>
                <w:sz w:val="22"/>
              </w:rPr>
              <w:t>SECTION A: Water and Sanitation</w:t>
            </w:r>
          </w:p>
        </w:tc>
        <w:tc>
          <w:tcPr>
            <w:tcW w:w="1620" w:type="dxa"/>
            <w:gridSpan w:val="2"/>
          </w:tcPr>
          <w:p w14:paraId="2E7D4A6C" w14:textId="77777777" w:rsidR="00000000" w:rsidRDefault="00000000">
            <w:pPr>
              <w:jc w:val="both"/>
              <w:rPr>
                <w:rFonts w:ascii="Arial" w:hAnsi="Arial" w:cs="Arial"/>
                <w:sz w:val="22"/>
              </w:rPr>
            </w:pPr>
            <w:r>
              <w:rPr>
                <w:rFonts w:ascii="Arial" w:hAnsi="Arial" w:cs="Arial"/>
                <w:sz w:val="22"/>
              </w:rPr>
              <w:t>Yes</w:t>
            </w:r>
          </w:p>
        </w:tc>
        <w:tc>
          <w:tcPr>
            <w:tcW w:w="1646" w:type="dxa"/>
            <w:gridSpan w:val="2"/>
          </w:tcPr>
          <w:p w14:paraId="179CEF6C" w14:textId="77777777" w:rsidR="00000000" w:rsidRDefault="00000000">
            <w:pPr>
              <w:jc w:val="both"/>
              <w:rPr>
                <w:rFonts w:ascii="Arial" w:hAnsi="Arial" w:cs="Arial"/>
                <w:sz w:val="22"/>
              </w:rPr>
            </w:pPr>
            <w:r>
              <w:rPr>
                <w:rFonts w:ascii="Arial" w:hAnsi="Arial" w:cs="Arial"/>
                <w:sz w:val="22"/>
              </w:rPr>
              <w:t>No</w:t>
            </w:r>
          </w:p>
        </w:tc>
      </w:tr>
      <w:tr w:rsidR="00000000" w14:paraId="65A1FBED" w14:textId="77777777">
        <w:tblPrEx>
          <w:tblCellMar>
            <w:top w:w="0" w:type="dxa"/>
            <w:bottom w:w="0" w:type="dxa"/>
          </w:tblCellMar>
        </w:tblPrEx>
        <w:tc>
          <w:tcPr>
            <w:tcW w:w="6588" w:type="dxa"/>
          </w:tcPr>
          <w:p w14:paraId="77B72372" w14:textId="77777777" w:rsidR="00000000" w:rsidRDefault="00000000">
            <w:pPr>
              <w:jc w:val="both"/>
              <w:rPr>
                <w:rFonts w:ascii="Arial" w:hAnsi="Arial" w:cs="Arial"/>
                <w:sz w:val="22"/>
              </w:rPr>
            </w:pPr>
            <w:r>
              <w:rPr>
                <w:rFonts w:ascii="Arial" w:hAnsi="Arial" w:cs="Arial"/>
                <w:sz w:val="22"/>
              </w:rPr>
              <w:t>1. Is clean drinking water available?</w:t>
            </w:r>
          </w:p>
        </w:tc>
        <w:tc>
          <w:tcPr>
            <w:tcW w:w="1620" w:type="dxa"/>
            <w:gridSpan w:val="2"/>
          </w:tcPr>
          <w:p w14:paraId="47D7D6CE" w14:textId="77777777" w:rsidR="00000000" w:rsidRDefault="00000000">
            <w:pPr>
              <w:jc w:val="both"/>
              <w:rPr>
                <w:rFonts w:ascii="Arial" w:hAnsi="Arial" w:cs="Arial"/>
                <w:sz w:val="22"/>
              </w:rPr>
            </w:pPr>
          </w:p>
        </w:tc>
        <w:tc>
          <w:tcPr>
            <w:tcW w:w="1646" w:type="dxa"/>
            <w:gridSpan w:val="2"/>
          </w:tcPr>
          <w:p w14:paraId="3E58898F" w14:textId="77777777" w:rsidR="00000000" w:rsidRDefault="00000000">
            <w:pPr>
              <w:jc w:val="both"/>
              <w:rPr>
                <w:rFonts w:ascii="Arial" w:hAnsi="Arial" w:cs="Arial"/>
                <w:sz w:val="22"/>
              </w:rPr>
            </w:pPr>
          </w:p>
        </w:tc>
      </w:tr>
      <w:tr w:rsidR="00000000" w14:paraId="67A8BB96" w14:textId="77777777">
        <w:tblPrEx>
          <w:tblCellMar>
            <w:top w:w="0" w:type="dxa"/>
            <w:bottom w:w="0" w:type="dxa"/>
          </w:tblCellMar>
        </w:tblPrEx>
        <w:tc>
          <w:tcPr>
            <w:tcW w:w="6588" w:type="dxa"/>
          </w:tcPr>
          <w:p w14:paraId="124AB028" w14:textId="77777777" w:rsidR="00000000" w:rsidRDefault="00000000">
            <w:pPr>
              <w:jc w:val="both"/>
              <w:rPr>
                <w:rFonts w:ascii="Arial" w:hAnsi="Arial" w:cs="Arial"/>
                <w:sz w:val="22"/>
              </w:rPr>
            </w:pPr>
            <w:r>
              <w:rPr>
                <w:rFonts w:ascii="Arial" w:hAnsi="Arial" w:cs="Arial"/>
                <w:sz w:val="22"/>
              </w:rPr>
              <w:t>2. Is there enough water available for drinking and washing?</w:t>
            </w:r>
          </w:p>
        </w:tc>
        <w:tc>
          <w:tcPr>
            <w:tcW w:w="1620" w:type="dxa"/>
            <w:gridSpan w:val="2"/>
          </w:tcPr>
          <w:p w14:paraId="5654A813" w14:textId="77777777" w:rsidR="00000000" w:rsidRDefault="00000000">
            <w:pPr>
              <w:jc w:val="both"/>
              <w:rPr>
                <w:rFonts w:ascii="Arial" w:hAnsi="Arial" w:cs="Arial"/>
                <w:sz w:val="22"/>
              </w:rPr>
            </w:pPr>
          </w:p>
        </w:tc>
        <w:tc>
          <w:tcPr>
            <w:tcW w:w="1646" w:type="dxa"/>
            <w:gridSpan w:val="2"/>
          </w:tcPr>
          <w:p w14:paraId="08C0CDED" w14:textId="77777777" w:rsidR="00000000" w:rsidRDefault="00000000">
            <w:pPr>
              <w:jc w:val="both"/>
              <w:rPr>
                <w:rFonts w:ascii="Arial" w:hAnsi="Arial" w:cs="Arial"/>
                <w:sz w:val="22"/>
              </w:rPr>
            </w:pPr>
          </w:p>
        </w:tc>
      </w:tr>
      <w:tr w:rsidR="00000000" w14:paraId="6812CD0C" w14:textId="77777777">
        <w:tblPrEx>
          <w:tblCellMar>
            <w:top w:w="0" w:type="dxa"/>
            <w:bottom w:w="0" w:type="dxa"/>
          </w:tblCellMar>
        </w:tblPrEx>
        <w:tc>
          <w:tcPr>
            <w:tcW w:w="6588" w:type="dxa"/>
          </w:tcPr>
          <w:p w14:paraId="4F315610" w14:textId="77777777" w:rsidR="00000000" w:rsidRDefault="00000000">
            <w:pPr>
              <w:jc w:val="both"/>
              <w:rPr>
                <w:rFonts w:ascii="Arial" w:hAnsi="Arial" w:cs="Arial"/>
                <w:sz w:val="22"/>
              </w:rPr>
            </w:pPr>
            <w:r>
              <w:rPr>
                <w:rFonts w:ascii="Arial" w:hAnsi="Arial" w:cs="Arial"/>
                <w:sz w:val="22"/>
              </w:rPr>
              <w:t>3. Number of toilets available for learners?</w:t>
            </w:r>
          </w:p>
        </w:tc>
        <w:tc>
          <w:tcPr>
            <w:tcW w:w="810" w:type="dxa"/>
          </w:tcPr>
          <w:p w14:paraId="32BF8538" w14:textId="77777777" w:rsidR="00000000" w:rsidRDefault="00000000">
            <w:pPr>
              <w:jc w:val="both"/>
              <w:rPr>
                <w:rFonts w:ascii="Arial" w:hAnsi="Arial" w:cs="Arial"/>
                <w:sz w:val="22"/>
              </w:rPr>
            </w:pPr>
            <w:r>
              <w:rPr>
                <w:rFonts w:ascii="Arial" w:hAnsi="Arial" w:cs="Arial"/>
                <w:sz w:val="22"/>
              </w:rPr>
              <w:t>Males</w:t>
            </w:r>
          </w:p>
        </w:tc>
        <w:tc>
          <w:tcPr>
            <w:tcW w:w="810" w:type="dxa"/>
          </w:tcPr>
          <w:p w14:paraId="78669446" w14:textId="77777777" w:rsidR="00000000" w:rsidRDefault="00000000">
            <w:pPr>
              <w:jc w:val="both"/>
              <w:rPr>
                <w:rFonts w:ascii="Arial" w:hAnsi="Arial" w:cs="Arial"/>
                <w:sz w:val="22"/>
              </w:rPr>
            </w:pPr>
          </w:p>
        </w:tc>
        <w:tc>
          <w:tcPr>
            <w:tcW w:w="823" w:type="dxa"/>
          </w:tcPr>
          <w:p w14:paraId="125346F4" w14:textId="77777777" w:rsidR="00000000" w:rsidRDefault="00000000">
            <w:pPr>
              <w:jc w:val="both"/>
              <w:rPr>
                <w:rFonts w:ascii="Arial" w:hAnsi="Arial" w:cs="Arial"/>
                <w:sz w:val="22"/>
              </w:rPr>
            </w:pPr>
            <w:r>
              <w:rPr>
                <w:rFonts w:ascii="Arial" w:hAnsi="Arial" w:cs="Arial"/>
                <w:sz w:val="22"/>
              </w:rPr>
              <w:t>Females</w:t>
            </w:r>
          </w:p>
        </w:tc>
        <w:tc>
          <w:tcPr>
            <w:tcW w:w="823" w:type="dxa"/>
          </w:tcPr>
          <w:p w14:paraId="1FD5CC7E" w14:textId="77777777" w:rsidR="00000000" w:rsidRDefault="00000000">
            <w:pPr>
              <w:jc w:val="both"/>
              <w:rPr>
                <w:rFonts w:ascii="Arial" w:hAnsi="Arial" w:cs="Arial"/>
                <w:sz w:val="22"/>
              </w:rPr>
            </w:pPr>
          </w:p>
        </w:tc>
      </w:tr>
      <w:tr w:rsidR="00000000" w14:paraId="585CED13" w14:textId="77777777">
        <w:tblPrEx>
          <w:tblCellMar>
            <w:top w:w="0" w:type="dxa"/>
            <w:bottom w:w="0" w:type="dxa"/>
          </w:tblCellMar>
        </w:tblPrEx>
        <w:trPr>
          <w:cantSplit/>
        </w:trPr>
        <w:tc>
          <w:tcPr>
            <w:tcW w:w="6588" w:type="dxa"/>
          </w:tcPr>
          <w:p w14:paraId="345125F1" w14:textId="77777777" w:rsidR="00000000" w:rsidRDefault="00000000">
            <w:pPr>
              <w:jc w:val="both"/>
              <w:rPr>
                <w:rFonts w:ascii="Arial" w:hAnsi="Arial" w:cs="Arial"/>
                <w:sz w:val="22"/>
              </w:rPr>
            </w:pPr>
            <w:r>
              <w:rPr>
                <w:rFonts w:ascii="Arial" w:hAnsi="Arial" w:cs="Arial"/>
                <w:sz w:val="22"/>
              </w:rPr>
              <w:t>4. Which of the following toilets are used in your school?</w:t>
            </w:r>
          </w:p>
        </w:tc>
        <w:tc>
          <w:tcPr>
            <w:tcW w:w="3266" w:type="dxa"/>
            <w:gridSpan w:val="4"/>
          </w:tcPr>
          <w:p w14:paraId="28296D90" w14:textId="77777777" w:rsidR="00000000" w:rsidRDefault="00000000">
            <w:pPr>
              <w:jc w:val="both"/>
              <w:rPr>
                <w:rFonts w:ascii="Arial" w:hAnsi="Arial" w:cs="Arial"/>
                <w:sz w:val="22"/>
              </w:rPr>
            </w:pPr>
            <w:r>
              <w:rPr>
                <w:rFonts w:ascii="Arial" w:hAnsi="Arial" w:cs="Arial"/>
                <w:sz w:val="22"/>
              </w:rPr>
              <w:t xml:space="preserve">Mark with a </w:t>
            </w:r>
            <w:r>
              <w:rPr>
                <w:rFonts w:ascii="Arial" w:hAnsi="Arial" w:cs="Arial"/>
                <w:sz w:val="22"/>
              </w:rPr>
              <w:sym w:font="Marlett" w:char="F062"/>
            </w:r>
          </w:p>
        </w:tc>
      </w:tr>
      <w:tr w:rsidR="00000000" w14:paraId="4FE5F1FF" w14:textId="77777777">
        <w:tblPrEx>
          <w:tblCellMar>
            <w:top w:w="0" w:type="dxa"/>
            <w:bottom w:w="0" w:type="dxa"/>
          </w:tblCellMar>
        </w:tblPrEx>
        <w:tc>
          <w:tcPr>
            <w:tcW w:w="6588" w:type="dxa"/>
          </w:tcPr>
          <w:p w14:paraId="7FFFE1D7" w14:textId="77777777" w:rsidR="00000000" w:rsidRDefault="00000000">
            <w:pPr>
              <w:jc w:val="both"/>
              <w:rPr>
                <w:rFonts w:ascii="Arial" w:hAnsi="Arial" w:cs="Arial"/>
                <w:sz w:val="22"/>
              </w:rPr>
            </w:pPr>
            <w:r>
              <w:rPr>
                <w:rFonts w:ascii="Arial" w:hAnsi="Arial" w:cs="Arial"/>
                <w:sz w:val="22"/>
              </w:rPr>
              <w:t xml:space="preserve">    a. Flush toilet – full water-borne sewerage</w:t>
            </w:r>
          </w:p>
        </w:tc>
        <w:tc>
          <w:tcPr>
            <w:tcW w:w="1620" w:type="dxa"/>
            <w:gridSpan w:val="2"/>
          </w:tcPr>
          <w:p w14:paraId="1688038C" w14:textId="77777777" w:rsidR="00000000" w:rsidRDefault="00000000">
            <w:pPr>
              <w:jc w:val="both"/>
              <w:rPr>
                <w:rFonts w:ascii="Arial" w:hAnsi="Arial" w:cs="Arial"/>
                <w:sz w:val="22"/>
              </w:rPr>
            </w:pPr>
          </w:p>
        </w:tc>
        <w:tc>
          <w:tcPr>
            <w:tcW w:w="1646" w:type="dxa"/>
            <w:gridSpan w:val="2"/>
          </w:tcPr>
          <w:p w14:paraId="7AFCD0DF" w14:textId="77777777" w:rsidR="00000000" w:rsidRDefault="00000000">
            <w:pPr>
              <w:jc w:val="both"/>
              <w:rPr>
                <w:rFonts w:ascii="Arial" w:hAnsi="Arial" w:cs="Arial"/>
                <w:sz w:val="22"/>
              </w:rPr>
            </w:pPr>
          </w:p>
        </w:tc>
      </w:tr>
      <w:tr w:rsidR="00000000" w14:paraId="5E420D36" w14:textId="77777777">
        <w:tblPrEx>
          <w:tblCellMar>
            <w:top w:w="0" w:type="dxa"/>
            <w:bottom w:w="0" w:type="dxa"/>
          </w:tblCellMar>
        </w:tblPrEx>
        <w:tc>
          <w:tcPr>
            <w:tcW w:w="6588" w:type="dxa"/>
          </w:tcPr>
          <w:p w14:paraId="4381AE8F" w14:textId="77777777" w:rsidR="00000000" w:rsidRDefault="00000000">
            <w:pPr>
              <w:jc w:val="both"/>
              <w:rPr>
                <w:rFonts w:ascii="Arial" w:hAnsi="Arial" w:cs="Arial"/>
                <w:sz w:val="22"/>
              </w:rPr>
            </w:pPr>
            <w:r>
              <w:rPr>
                <w:rFonts w:ascii="Arial" w:hAnsi="Arial" w:cs="Arial"/>
                <w:sz w:val="22"/>
              </w:rPr>
              <w:t xml:space="preserve">    b. Pit latrine – pit toilet with no vent pipe </w:t>
            </w:r>
          </w:p>
        </w:tc>
        <w:tc>
          <w:tcPr>
            <w:tcW w:w="1620" w:type="dxa"/>
            <w:gridSpan w:val="2"/>
          </w:tcPr>
          <w:p w14:paraId="61128581" w14:textId="77777777" w:rsidR="00000000" w:rsidRDefault="00000000">
            <w:pPr>
              <w:jc w:val="both"/>
              <w:rPr>
                <w:rFonts w:ascii="Arial" w:hAnsi="Arial" w:cs="Arial"/>
                <w:sz w:val="22"/>
              </w:rPr>
            </w:pPr>
          </w:p>
        </w:tc>
        <w:tc>
          <w:tcPr>
            <w:tcW w:w="1646" w:type="dxa"/>
            <w:gridSpan w:val="2"/>
          </w:tcPr>
          <w:p w14:paraId="1E9892BD" w14:textId="77777777" w:rsidR="00000000" w:rsidRDefault="00000000">
            <w:pPr>
              <w:jc w:val="both"/>
              <w:rPr>
                <w:rFonts w:ascii="Arial" w:hAnsi="Arial" w:cs="Arial"/>
                <w:sz w:val="22"/>
              </w:rPr>
            </w:pPr>
          </w:p>
        </w:tc>
      </w:tr>
      <w:tr w:rsidR="00000000" w14:paraId="0420C0E3" w14:textId="77777777">
        <w:tblPrEx>
          <w:tblCellMar>
            <w:top w:w="0" w:type="dxa"/>
            <w:bottom w:w="0" w:type="dxa"/>
          </w:tblCellMar>
        </w:tblPrEx>
        <w:tc>
          <w:tcPr>
            <w:tcW w:w="6588" w:type="dxa"/>
          </w:tcPr>
          <w:p w14:paraId="2701C56F" w14:textId="77777777" w:rsidR="00000000" w:rsidRDefault="00000000">
            <w:pPr>
              <w:jc w:val="both"/>
              <w:rPr>
                <w:rFonts w:ascii="Arial" w:hAnsi="Arial" w:cs="Arial"/>
                <w:sz w:val="22"/>
              </w:rPr>
            </w:pPr>
            <w:r>
              <w:rPr>
                <w:rFonts w:ascii="Arial" w:hAnsi="Arial" w:cs="Arial"/>
                <w:sz w:val="22"/>
              </w:rPr>
              <w:t xml:space="preserve">    c. Ventilated Improved Pit Latrine – pit toilet with vent pipe</w:t>
            </w:r>
          </w:p>
        </w:tc>
        <w:tc>
          <w:tcPr>
            <w:tcW w:w="1620" w:type="dxa"/>
            <w:gridSpan w:val="2"/>
          </w:tcPr>
          <w:p w14:paraId="09FFED9F" w14:textId="77777777" w:rsidR="00000000" w:rsidRDefault="00000000">
            <w:pPr>
              <w:jc w:val="both"/>
              <w:rPr>
                <w:rFonts w:ascii="Arial" w:hAnsi="Arial" w:cs="Arial"/>
                <w:sz w:val="22"/>
              </w:rPr>
            </w:pPr>
          </w:p>
        </w:tc>
        <w:tc>
          <w:tcPr>
            <w:tcW w:w="1646" w:type="dxa"/>
            <w:gridSpan w:val="2"/>
          </w:tcPr>
          <w:p w14:paraId="3A4BAC60" w14:textId="77777777" w:rsidR="00000000" w:rsidRDefault="00000000">
            <w:pPr>
              <w:jc w:val="both"/>
              <w:rPr>
                <w:rFonts w:ascii="Arial" w:hAnsi="Arial" w:cs="Arial"/>
                <w:sz w:val="22"/>
              </w:rPr>
            </w:pPr>
          </w:p>
        </w:tc>
      </w:tr>
      <w:tr w:rsidR="00000000" w14:paraId="163E3011" w14:textId="77777777">
        <w:tblPrEx>
          <w:tblCellMar>
            <w:top w:w="0" w:type="dxa"/>
            <w:bottom w:w="0" w:type="dxa"/>
          </w:tblCellMar>
        </w:tblPrEx>
        <w:tc>
          <w:tcPr>
            <w:tcW w:w="6588" w:type="dxa"/>
          </w:tcPr>
          <w:p w14:paraId="7794680D" w14:textId="77777777" w:rsidR="00000000" w:rsidRDefault="00000000">
            <w:pPr>
              <w:jc w:val="both"/>
              <w:rPr>
                <w:rFonts w:ascii="Arial" w:hAnsi="Arial" w:cs="Arial"/>
                <w:sz w:val="22"/>
              </w:rPr>
            </w:pPr>
            <w:r>
              <w:rPr>
                <w:rFonts w:ascii="Arial" w:hAnsi="Arial" w:cs="Arial"/>
                <w:sz w:val="22"/>
              </w:rPr>
              <w:t xml:space="preserve">    d. Bucket system – ½ bucket of water used to wash away sewerage</w:t>
            </w:r>
          </w:p>
        </w:tc>
        <w:tc>
          <w:tcPr>
            <w:tcW w:w="1620" w:type="dxa"/>
            <w:gridSpan w:val="2"/>
          </w:tcPr>
          <w:p w14:paraId="1368C5A5" w14:textId="77777777" w:rsidR="00000000" w:rsidRDefault="00000000">
            <w:pPr>
              <w:jc w:val="both"/>
              <w:rPr>
                <w:rFonts w:ascii="Arial" w:hAnsi="Arial" w:cs="Arial"/>
                <w:sz w:val="22"/>
              </w:rPr>
            </w:pPr>
          </w:p>
        </w:tc>
        <w:tc>
          <w:tcPr>
            <w:tcW w:w="1646" w:type="dxa"/>
            <w:gridSpan w:val="2"/>
          </w:tcPr>
          <w:p w14:paraId="3572F56D" w14:textId="77777777" w:rsidR="00000000" w:rsidRDefault="00000000">
            <w:pPr>
              <w:jc w:val="both"/>
              <w:rPr>
                <w:rFonts w:ascii="Arial" w:hAnsi="Arial" w:cs="Arial"/>
                <w:sz w:val="22"/>
              </w:rPr>
            </w:pPr>
          </w:p>
        </w:tc>
      </w:tr>
      <w:tr w:rsidR="00000000" w14:paraId="7372B54A" w14:textId="77777777">
        <w:tblPrEx>
          <w:tblCellMar>
            <w:top w:w="0" w:type="dxa"/>
            <w:bottom w:w="0" w:type="dxa"/>
          </w:tblCellMar>
        </w:tblPrEx>
        <w:tc>
          <w:tcPr>
            <w:tcW w:w="6588" w:type="dxa"/>
          </w:tcPr>
          <w:p w14:paraId="6AC6AB01" w14:textId="77777777" w:rsidR="00000000" w:rsidRDefault="00000000">
            <w:pPr>
              <w:jc w:val="both"/>
              <w:rPr>
                <w:rFonts w:ascii="Arial" w:hAnsi="Arial" w:cs="Arial"/>
                <w:sz w:val="22"/>
              </w:rPr>
            </w:pPr>
            <w:r>
              <w:rPr>
                <w:rFonts w:ascii="Arial" w:hAnsi="Arial" w:cs="Arial"/>
                <w:sz w:val="22"/>
              </w:rPr>
              <w:t xml:space="preserve">    </w:t>
            </w:r>
          </w:p>
        </w:tc>
        <w:tc>
          <w:tcPr>
            <w:tcW w:w="1620" w:type="dxa"/>
            <w:gridSpan w:val="2"/>
          </w:tcPr>
          <w:p w14:paraId="629B335B" w14:textId="77777777" w:rsidR="00000000" w:rsidRDefault="00000000">
            <w:pPr>
              <w:jc w:val="both"/>
              <w:rPr>
                <w:rFonts w:ascii="Arial" w:hAnsi="Arial" w:cs="Arial"/>
                <w:sz w:val="22"/>
              </w:rPr>
            </w:pPr>
            <w:r>
              <w:rPr>
                <w:rFonts w:ascii="Arial" w:hAnsi="Arial" w:cs="Arial"/>
                <w:sz w:val="22"/>
              </w:rPr>
              <w:t>Yes</w:t>
            </w:r>
          </w:p>
        </w:tc>
        <w:tc>
          <w:tcPr>
            <w:tcW w:w="1646" w:type="dxa"/>
            <w:gridSpan w:val="2"/>
          </w:tcPr>
          <w:p w14:paraId="770E1CC5" w14:textId="77777777" w:rsidR="00000000" w:rsidRDefault="00000000">
            <w:pPr>
              <w:jc w:val="both"/>
              <w:rPr>
                <w:rFonts w:ascii="Arial" w:hAnsi="Arial" w:cs="Arial"/>
                <w:sz w:val="22"/>
              </w:rPr>
            </w:pPr>
            <w:r>
              <w:rPr>
                <w:rFonts w:ascii="Arial" w:hAnsi="Arial" w:cs="Arial"/>
                <w:sz w:val="22"/>
              </w:rPr>
              <w:t>No</w:t>
            </w:r>
          </w:p>
        </w:tc>
      </w:tr>
      <w:tr w:rsidR="00000000" w14:paraId="4604482B" w14:textId="77777777">
        <w:tblPrEx>
          <w:tblCellMar>
            <w:top w:w="0" w:type="dxa"/>
            <w:bottom w:w="0" w:type="dxa"/>
          </w:tblCellMar>
        </w:tblPrEx>
        <w:tc>
          <w:tcPr>
            <w:tcW w:w="6588" w:type="dxa"/>
          </w:tcPr>
          <w:p w14:paraId="12A1BE50" w14:textId="77777777" w:rsidR="00000000" w:rsidRDefault="00000000">
            <w:pPr>
              <w:jc w:val="both"/>
              <w:rPr>
                <w:rFonts w:ascii="Arial" w:hAnsi="Arial" w:cs="Arial"/>
                <w:sz w:val="22"/>
              </w:rPr>
            </w:pPr>
            <w:r>
              <w:rPr>
                <w:rFonts w:ascii="Arial" w:hAnsi="Arial" w:cs="Arial"/>
                <w:sz w:val="22"/>
              </w:rPr>
              <w:t>5. Are there adequate toilet facilities for learners?</w:t>
            </w:r>
          </w:p>
        </w:tc>
        <w:tc>
          <w:tcPr>
            <w:tcW w:w="1620" w:type="dxa"/>
            <w:gridSpan w:val="2"/>
          </w:tcPr>
          <w:p w14:paraId="620EC23A" w14:textId="77777777" w:rsidR="00000000" w:rsidRDefault="00000000">
            <w:pPr>
              <w:jc w:val="both"/>
              <w:rPr>
                <w:rFonts w:ascii="Arial" w:hAnsi="Arial" w:cs="Arial"/>
                <w:sz w:val="22"/>
              </w:rPr>
            </w:pPr>
          </w:p>
        </w:tc>
        <w:tc>
          <w:tcPr>
            <w:tcW w:w="1646" w:type="dxa"/>
            <w:gridSpan w:val="2"/>
          </w:tcPr>
          <w:p w14:paraId="6B3E09A1" w14:textId="77777777" w:rsidR="00000000" w:rsidRDefault="00000000">
            <w:pPr>
              <w:jc w:val="both"/>
              <w:rPr>
                <w:rFonts w:ascii="Arial" w:hAnsi="Arial" w:cs="Arial"/>
                <w:sz w:val="22"/>
              </w:rPr>
            </w:pPr>
          </w:p>
        </w:tc>
      </w:tr>
      <w:tr w:rsidR="00000000" w14:paraId="05366406" w14:textId="77777777">
        <w:tblPrEx>
          <w:tblCellMar>
            <w:top w:w="0" w:type="dxa"/>
            <w:bottom w:w="0" w:type="dxa"/>
          </w:tblCellMar>
        </w:tblPrEx>
        <w:tc>
          <w:tcPr>
            <w:tcW w:w="6588" w:type="dxa"/>
          </w:tcPr>
          <w:p w14:paraId="2D517C01" w14:textId="77777777" w:rsidR="00000000" w:rsidRDefault="00000000">
            <w:pPr>
              <w:jc w:val="both"/>
              <w:rPr>
                <w:rFonts w:ascii="Arial" w:hAnsi="Arial" w:cs="Arial"/>
                <w:sz w:val="22"/>
              </w:rPr>
            </w:pPr>
            <w:r>
              <w:rPr>
                <w:rFonts w:ascii="Arial" w:hAnsi="Arial" w:cs="Arial"/>
                <w:sz w:val="22"/>
              </w:rPr>
              <w:t>6. Are all of the toilets working?</w:t>
            </w:r>
          </w:p>
        </w:tc>
        <w:tc>
          <w:tcPr>
            <w:tcW w:w="1620" w:type="dxa"/>
            <w:gridSpan w:val="2"/>
          </w:tcPr>
          <w:p w14:paraId="2A0EF8CC" w14:textId="77777777" w:rsidR="00000000" w:rsidRDefault="00000000">
            <w:pPr>
              <w:jc w:val="both"/>
              <w:rPr>
                <w:rFonts w:ascii="Arial" w:hAnsi="Arial" w:cs="Arial"/>
                <w:sz w:val="22"/>
              </w:rPr>
            </w:pPr>
          </w:p>
        </w:tc>
        <w:tc>
          <w:tcPr>
            <w:tcW w:w="1646" w:type="dxa"/>
            <w:gridSpan w:val="2"/>
          </w:tcPr>
          <w:p w14:paraId="1B6B7A0F" w14:textId="77777777" w:rsidR="00000000" w:rsidRDefault="00000000">
            <w:pPr>
              <w:jc w:val="both"/>
              <w:rPr>
                <w:rFonts w:ascii="Arial" w:hAnsi="Arial" w:cs="Arial"/>
                <w:sz w:val="22"/>
              </w:rPr>
            </w:pPr>
          </w:p>
        </w:tc>
      </w:tr>
      <w:tr w:rsidR="00000000" w14:paraId="423B1152" w14:textId="77777777">
        <w:tblPrEx>
          <w:tblCellMar>
            <w:top w:w="0" w:type="dxa"/>
            <w:bottom w:w="0" w:type="dxa"/>
          </w:tblCellMar>
        </w:tblPrEx>
        <w:tc>
          <w:tcPr>
            <w:tcW w:w="6588" w:type="dxa"/>
          </w:tcPr>
          <w:p w14:paraId="12A7F41A" w14:textId="77777777" w:rsidR="00000000" w:rsidRDefault="00000000">
            <w:pPr>
              <w:jc w:val="both"/>
              <w:rPr>
                <w:rFonts w:ascii="Arial" w:hAnsi="Arial" w:cs="Arial"/>
                <w:sz w:val="22"/>
              </w:rPr>
            </w:pPr>
            <w:r>
              <w:rPr>
                <w:rFonts w:ascii="Arial" w:hAnsi="Arial" w:cs="Arial"/>
                <w:sz w:val="22"/>
              </w:rPr>
              <w:t>7. Is there enough privacy when using the toilets?</w:t>
            </w:r>
          </w:p>
        </w:tc>
        <w:tc>
          <w:tcPr>
            <w:tcW w:w="1620" w:type="dxa"/>
            <w:gridSpan w:val="2"/>
          </w:tcPr>
          <w:p w14:paraId="504C4C95" w14:textId="77777777" w:rsidR="00000000" w:rsidRDefault="00000000">
            <w:pPr>
              <w:jc w:val="both"/>
              <w:rPr>
                <w:rFonts w:ascii="Arial" w:hAnsi="Arial" w:cs="Arial"/>
                <w:sz w:val="22"/>
              </w:rPr>
            </w:pPr>
          </w:p>
        </w:tc>
        <w:tc>
          <w:tcPr>
            <w:tcW w:w="1646" w:type="dxa"/>
            <w:gridSpan w:val="2"/>
          </w:tcPr>
          <w:p w14:paraId="1A22C061" w14:textId="77777777" w:rsidR="00000000" w:rsidRDefault="00000000">
            <w:pPr>
              <w:jc w:val="both"/>
              <w:rPr>
                <w:rFonts w:ascii="Arial" w:hAnsi="Arial" w:cs="Arial"/>
                <w:sz w:val="22"/>
              </w:rPr>
            </w:pPr>
          </w:p>
        </w:tc>
      </w:tr>
      <w:tr w:rsidR="00000000" w14:paraId="27519BA7" w14:textId="77777777">
        <w:tblPrEx>
          <w:tblCellMar>
            <w:top w:w="0" w:type="dxa"/>
            <w:bottom w:w="0" w:type="dxa"/>
          </w:tblCellMar>
        </w:tblPrEx>
        <w:tc>
          <w:tcPr>
            <w:tcW w:w="6588" w:type="dxa"/>
          </w:tcPr>
          <w:p w14:paraId="6F144696" w14:textId="77777777" w:rsidR="00000000" w:rsidRDefault="00000000">
            <w:pPr>
              <w:jc w:val="both"/>
              <w:rPr>
                <w:rFonts w:ascii="Arial" w:hAnsi="Arial" w:cs="Arial"/>
                <w:sz w:val="22"/>
              </w:rPr>
            </w:pPr>
            <w:r>
              <w:rPr>
                <w:rFonts w:ascii="Arial" w:hAnsi="Arial" w:cs="Arial"/>
                <w:sz w:val="22"/>
              </w:rPr>
              <w:t>8. Are there rubbish bins in the toilets?</w:t>
            </w:r>
          </w:p>
        </w:tc>
        <w:tc>
          <w:tcPr>
            <w:tcW w:w="1620" w:type="dxa"/>
            <w:gridSpan w:val="2"/>
          </w:tcPr>
          <w:p w14:paraId="77E4D37D" w14:textId="77777777" w:rsidR="00000000" w:rsidRDefault="00000000">
            <w:pPr>
              <w:jc w:val="both"/>
              <w:rPr>
                <w:rFonts w:ascii="Arial" w:hAnsi="Arial" w:cs="Arial"/>
                <w:sz w:val="22"/>
              </w:rPr>
            </w:pPr>
          </w:p>
        </w:tc>
        <w:tc>
          <w:tcPr>
            <w:tcW w:w="1646" w:type="dxa"/>
            <w:gridSpan w:val="2"/>
          </w:tcPr>
          <w:p w14:paraId="20924AF0" w14:textId="77777777" w:rsidR="00000000" w:rsidRDefault="00000000">
            <w:pPr>
              <w:jc w:val="both"/>
              <w:rPr>
                <w:rFonts w:ascii="Arial" w:hAnsi="Arial" w:cs="Arial"/>
                <w:sz w:val="22"/>
              </w:rPr>
            </w:pPr>
          </w:p>
        </w:tc>
      </w:tr>
      <w:tr w:rsidR="00000000" w14:paraId="1168D8C1" w14:textId="77777777">
        <w:tblPrEx>
          <w:tblCellMar>
            <w:top w:w="0" w:type="dxa"/>
            <w:bottom w:w="0" w:type="dxa"/>
          </w:tblCellMar>
        </w:tblPrEx>
        <w:tc>
          <w:tcPr>
            <w:tcW w:w="6588" w:type="dxa"/>
          </w:tcPr>
          <w:p w14:paraId="00CD0D92" w14:textId="77777777" w:rsidR="00000000" w:rsidRDefault="00000000">
            <w:pPr>
              <w:jc w:val="both"/>
              <w:rPr>
                <w:rFonts w:ascii="Arial" w:hAnsi="Arial" w:cs="Arial"/>
                <w:sz w:val="22"/>
              </w:rPr>
            </w:pPr>
            <w:r>
              <w:rPr>
                <w:rFonts w:ascii="Arial" w:hAnsi="Arial" w:cs="Arial"/>
                <w:sz w:val="22"/>
              </w:rPr>
              <w:t>9. Is there enough toilet paper available?</w:t>
            </w:r>
          </w:p>
        </w:tc>
        <w:tc>
          <w:tcPr>
            <w:tcW w:w="1620" w:type="dxa"/>
            <w:gridSpan w:val="2"/>
          </w:tcPr>
          <w:p w14:paraId="558E3A7B" w14:textId="77777777" w:rsidR="00000000" w:rsidRDefault="00000000">
            <w:pPr>
              <w:jc w:val="both"/>
              <w:rPr>
                <w:rFonts w:ascii="Arial" w:hAnsi="Arial" w:cs="Arial"/>
                <w:sz w:val="22"/>
              </w:rPr>
            </w:pPr>
          </w:p>
        </w:tc>
        <w:tc>
          <w:tcPr>
            <w:tcW w:w="1646" w:type="dxa"/>
            <w:gridSpan w:val="2"/>
          </w:tcPr>
          <w:p w14:paraId="4C667379" w14:textId="77777777" w:rsidR="00000000" w:rsidRDefault="00000000">
            <w:pPr>
              <w:jc w:val="both"/>
              <w:rPr>
                <w:rFonts w:ascii="Arial" w:hAnsi="Arial" w:cs="Arial"/>
                <w:sz w:val="22"/>
              </w:rPr>
            </w:pPr>
          </w:p>
        </w:tc>
      </w:tr>
      <w:tr w:rsidR="00000000" w14:paraId="72D7AA19" w14:textId="77777777">
        <w:tblPrEx>
          <w:tblCellMar>
            <w:top w:w="0" w:type="dxa"/>
            <w:bottom w:w="0" w:type="dxa"/>
          </w:tblCellMar>
        </w:tblPrEx>
        <w:tc>
          <w:tcPr>
            <w:tcW w:w="6588" w:type="dxa"/>
          </w:tcPr>
          <w:p w14:paraId="7E5017E3" w14:textId="77777777" w:rsidR="00000000" w:rsidRDefault="00000000">
            <w:pPr>
              <w:rPr>
                <w:rFonts w:ascii="Arial" w:hAnsi="Arial" w:cs="Arial"/>
                <w:sz w:val="22"/>
              </w:rPr>
            </w:pPr>
            <w:r>
              <w:rPr>
                <w:rFonts w:ascii="Arial" w:hAnsi="Arial" w:cs="Arial"/>
                <w:sz w:val="22"/>
              </w:rPr>
              <w:t>10. Is there clean water and a basin for hand-washing in or near the toilets?</w:t>
            </w:r>
          </w:p>
        </w:tc>
        <w:tc>
          <w:tcPr>
            <w:tcW w:w="1620" w:type="dxa"/>
            <w:gridSpan w:val="2"/>
          </w:tcPr>
          <w:p w14:paraId="61B14D02" w14:textId="77777777" w:rsidR="00000000" w:rsidRDefault="00000000">
            <w:pPr>
              <w:jc w:val="both"/>
              <w:rPr>
                <w:rFonts w:ascii="Arial" w:hAnsi="Arial" w:cs="Arial"/>
                <w:sz w:val="22"/>
              </w:rPr>
            </w:pPr>
          </w:p>
        </w:tc>
        <w:tc>
          <w:tcPr>
            <w:tcW w:w="1646" w:type="dxa"/>
            <w:gridSpan w:val="2"/>
          </w:tcPr>
          <w:p w14:paraId="69E43525" w14:textId="77777777" w:rsidR="00000000" w:rsidRDefault="00000000">
            <w:pPr>
              <w:jc w:val="both"/>
              <w:rPr>
                <w:rFonts w:ascii="Arial" w:hAnsi="Arial" w:cs="Arial"/>
                <w:sz w:val="22"/>
              </w:rPr>
            </w:pPr>
          </w:p>
        </w:tc>
      </w:tr>
      <w:tr w:rsidR="00000000" w14:paraId="139B5931" w14:textId="77777777">
        <w:tblPrEx>
          <w:tblCellMar>
            <w:top w:w="0" w:type="dxa"/>
            <w:bottom w:w="0" w:type="dxa"/>
          </w:tblCellMar>
        </w:tblPrEx>
        <w:tc>
          <w:tcPr>
            <w:tcW w:w="6588" w:type="dxa"/>
          </w:tcPr>
          <w:p w14:paraId="56A5833B" w14:textId="77777777" w:rsidR="00000000" w:rsidRDefault="00000000">
            <w:pPr>
              <w:jc w:val="both"/>
              <w:rPr>
                <w:rFonts w:ascii="Arial" w:hAnsi="Arial" w:cs="Arial"/>
                <w:sz w:val="22"/>
              </w:rPr>
            </w:pPr>
            <w:r>
              <w:rPr>
                <w:rFonts w:ascii="Arial" w:hAnsi="Arial" w:cs="Arial"/>
                <w:sz w:val="22"/>
              </w:rPr>
              <w:t>11. Is soap available for washing hands?</w:t>
            </w:r>
          </w:p>
        </w:tc>
        <w:tc>
          <w:tcPr>
            <w:tcW w:w="1620" w:type="dxa"/>
            <w:gridSpan w:val="2"/>
          </w:tcPr>
          <w:p w14:paraId="26A85BE8" w14:textId="77777777" w:rsidR="00000000" w:rsidRDefault="00000000">
            <w:pPr>
              <w:jc w:val="both"/>
              <w:rPr>
                <w:rFonts w:ascii="Arial" w:hAnsi="Arial" w:cs="Arial"/>
                <w:sz w:val="22"/>
              </w:rPr>
            </w:pPr>
          </w:p>
        </w:tc>
        <w:tc>
          <w:tcPr>
            <w:tcW w:w="1646" w:type="dxa"/>
            <w:gridSpan w:val="2"/>
          </w:tcPr>
          <w:p w14:paraId="23DA9538" w14:textId="77777777" w:rsidR="00000000" w:rsidRDefault="00000000">
            <w:pPr>
              <w:jc w:val="both"/>
              <w:rPr>
                <w:rFonts w:ascii="Arial" w:hAnsi="Arial" w:cs="Arial"/>
                <w:sz w:val="22"/>
              </w:rPr>
            </w:pPr>
          </w:p>
        </w:tc>
      </w:tr>
      <w:tr w:rsidR="00000000" w14:paraId="78959F8C" w14:textId="77777777">
        <w:tblPrEx>
          <w:tblCellMar>
            <w:top w:w="0" w:type="dxa"/>
            <w:bottom w:w="0" w:type="dxa"/>
          </w:tblCellMar>
        </w:tblPrEx>
        <w:tc>
          <w:tcPr>
            <w:tcW w:w="6588" w:type="dxa"/>
          </w:tcPr>
          <w:p w14:paraId="49B96A18" w14:textId="77777777" w:rsidR="00000000" w:rsidRDefault="00000000">
            <w:pPr>
              <w:jc w:val="both"/>
              <w:rPr>
                <w:rFonts w:ascii="Arial" w:hAnsi="Arial" w:cs="Arial"/>
                <w:sz w:val="22"/>
              </w:rPr>
            </w:pPr>
            <w:r>
              <w:rPr>
                <w:rFonts w:ascii="Arial" w:hAnsi="Arial" w:cs="Arial"/>
                <w:sz w:val="22"/>
              </w:rPr>
              <w:t xml:space="preserve">12. Is there a towel available for drying hands? </w:t>
            </w:r>
          </w:p>
        </w:tc>
        <w:tc>
          <w:tcPr>
            <w:tcW w:w="1620" w:type="dxa"/>
            <w:gridSpan w:val="2"/>
          </w:tcPr>
          <w:p w14:paraId="6927E485" w14:textId="77777777" w:rsidR="00000000" w:rsidRDefault="00000000">
            <w:pPr>
              <w:jc w:val="both"/>
              <w:rPr>
                <w:rFonts w:ascii="Arial" w:hAnsi="Arial" w:cs="Arial"/>
                <w:sz w:val="22"/>
              </w:rPr>
            </w:pPr>
          </w:p>
        </w:tc>
        <w:tc>
          <w:tcPr>
            <w:tcW w:w="1646" w:type="dxa"/>
            <w:gridSpan w:val="2"/>
          </w:tcPr>
          <w:p w14:paraId="3A76BF4C" w14:textId="77777777" w:rsidR="00000000" w:rsidRDefault="00000000">
            <w:pPr>
              <w:jc w:val="both"/>
              <w:rPr>
                <w:rFonts w:ascii="Arial" w:hAnsi="Arial" w:cs="Arial"/>
                <w:sz w:val="22"/>
              </w:rPr>
            </w:pPr>
          </w:p>
        </w:tc>
      </w:tr>
      <w:tr w:rsidR="00000000" w14:paraId="62ED4CF0" w14:textId="77777777">
        <w:tblPrEx>
          <w:tblCellMar>
            <w:top w:w="0" w:type="dxa"/>
            <w:bottom w:w="0" w:type="dxa"/>
          </w:tblCellMar>
        </w:tblPrEx>
        <w:tc>
          <w:tcPr>
            <w:tcW w:w="6588" w:type="dxa"/>
          </w:tcPr>
          <w:p w14:paraId="1F16AF01" w14:textId="77777777" w:rsidR="00000000" w:rsidRDefault="00000000">
            <w:pPr>
              <w:jc w:val="both"/>
              <w:rPr>
                <w:rFonts w:ascii="Arial" w:hAnsi="Arial" w:cs="Arial"/>
                <w:sz w:val="22"/>
              </w:rPr>
            </w:pPr>
            <w:r>
              <w:rPr>
                <w:rFonts w:ascii="Arial" w:hAnsi="Arial" w:cs="Arial"/>
                <w:sz w:val="22"/>
              </w:rPr>
              <w:t>13. Are the toilets clean and hygienic at all times?</w:t>
            </w:r>
          </w:p>
        </w:tc>
        <w:tc>
          <w:tcPr>
            <w:tcW w:w="1620" w:type="dxa"/>
            <w:gridSpan w:val="2"/>
          </w:tcPr>
          <w:p w14:paraId="444477A1" w14:textId="77777777" w:rsidR="00000000" w:rsidRDefault="00000000">
            <w:pPr>
              <w:jc w:val="both"/>
              <w:rPr>
                <w:rFonts w:ascii="Arial" w:hAnsi="Arial" w:cs="Arial"/>
                <w:sz w:val="22"/>
              </w:rPr>
            </w:pPr>
          </w:p>
        </w:tc>
        <w:tc>
          <w:tcPr>
            <w:tcW w:w="1646" w:type="dxa"/>
            <w:gridSpan w:val="2"/>
          </w:tcPr>
          <w:p w14:paraId="11AE3328" w14:textId="77777777" w:rsidR="00000000" w:rsidRDefault="00000000">
            <w:pPr>
              <w:jc w:val="both"/>
              <w:rPr>
                <w:rFonts w:ascii="Arial" w:hAnsi="Arial" w:cs="Arial"/>
                <w:sz w:val="22"/>
              </w:rPr>
            </w:pPr>
          </w:p>
        </w:tc>
      </w:tr>
      <w:tr w:rsidR="00000000" w14:paraId="0A4F6F7D" w14:textId="77777777">
        <w:tblPrEx>
          <w:tblCellMar>
            <w:top w:w="0" w:type="dxa"/>
            <w:bottom w:w="0" w:type="dxa"/>
          </w:tblCellMar>
        </w:tblPrEx>
        <w:tc>
          <w:tcPr>
            <w:tcW w:w="6588" w:type="dxa"/>
          </w:tcPr>
          <w:p w14:paraId="44AD70FF" w14:textId="77777777" w:rsidR="00000000" w:rsidRDefault="00000000">
            <w:pPr>
              <w:jc w:val="both"/>
              <w:rPr>
                <w:rFonts w:ascii="Arial" w:hAnsi="Arial" w:cs="Arial"/>
                <w:sz w:val="22"/>
              </w:rPr>
            </w:pPr>
            <w:r>
              <w:rPr>
                <w:rFonts w:ascii="Arial" w:hAnsi="Arial" w:cs="Arial"/>
                <w:sz w:val="22"/>
              </w:rPr>
              <w:t>14. Are there many flies around the toilets?</w:t>
            </w:r>
          </w:p>
        </w:tc>
        <w:tc>
          <w:tcPr>
            <w:tcW w:w="1620" w:type="dxa"/>
            <w:gridSpan w:val="2"/>
          </w:tcPr>
          <w:p w14:paraId="4CD4D05C" w14:textId="77777777" w:rsidR="00000000" w:rsidRDefault="00000000">
            <w:pPr>
              <w:jc w:val="both"/>
              <w:rPr>
                <w:rFonts w:ascii="Arial" w:hAnsi="Arial" w:cs="Arial"/>
                <w:sz w:val="22"/>
              </w:rPr>
            </w:pPr>
          </w:p>
        </w:tc>
        <w:tc>
          <w:tcPr>
            <w:tcW w:w="1646" w:type="dxa"/>
            <w:gridSpan w:val="2"/>
          </w:tcPr>
          <w:p w14:paraId="1B4A3E94" w14:textId="77777777" w:rsidR="00000000" w:rsidRDefault="00000000">
            <w:pPr>
              <w:jc w:val="both"/>
              <w:rPr>
                <w:rFonts w:ascii="Arial" w:hAnsi="Arial" w:cs="Arial"/>
                <w:sz w:val="22"/>
              </w:rPr>
            </w:pPr>
          </w:p>
        </w:tc>
      </w:tr>
      <w:tr w:rsidR="00000000" w14:paraId="2D8E14E8" w14:textId="77777777">
        <w:tblPrEx>
          <w:tblCellMar>
            <w:top w:w="0" w:type="dxa"/>
            <w:bottom w:w="0" w:type="dxa"/>
          </w:tblCellMar>
        </w:tblPrEx>
        <w:tc>
          <w:tcPr>
            <w:tcW w:w="6588" w:type="dxa"/>
          </w:tcPr>
          <w:p w14:paraId="2474B8F9" w14:textId="77777777" w:rsidR="00000000" w:rsidRDefault="00000000">
            <w:pPr>
              <w:jc w:val="both"/>
              <w:rPr>
                <w:rFonts w:ascii="Arial" w:hAnsi="Arial" w:cs="Arial"/>
                <w:sz w:val="22"/>
              </w:rPr>
            </w:pPr>
            <w:r>
              <w:rPr>
                <w:rFonts w:ascii="Arial" w:hAnsi="Arial" w:cs="Arial"/>
                <w:sz w:val="22"/>
              </w:rPr>
              <w:t>15. Are there staff attending to the maintenance of the toilets?</w:t>
            </w:r>
          </w:p>
        </w:tc>
        <w:tc>
          <w:tcPr>
            <w:tcW w:w="1620" w:type="dxa"/>
            <w:gridSpan w:val="2"/>
          </w:tcPr>
          <w:p w14:paraId="2CE8E287" w14:textId="77777777" w:rsidR="00000000" w:rsidRDefault="00000000">
            <w:pPr>
              <w:jc w:val="both"/>
              <w:rPr>
                <w:rFonts w:ascii="Arial" w:hAnsi="Arial" w:cs="Arial"/>
                <w:sz w:val="22"/>
              </w:rPr>
            </w:pPr>
          </w:p>
        </w:tc>
        <w:tc>
          <w:tcPr>
            <w:tcW w:w="1646" w:type="dxa"/>
            <w:gridSpan w:val="2"/>
          </w:tcPr>
          <w:p w14:paraId="7D47261D" w14:textId="77777777" w:rsidR="00000000" w:rsidRDefault="00000000">
            <w:pPr>
              <w:jc w:val="both"/>
              <w:rPr>
                <w:rFonts w:ascii="Arial" w:hAnsi="Arial" w:cs="Arial"/>
                <w:sz w:val="22"/>
              </w:rPr>
            </w:pPr>
          </w:p>
        </w:tc>
      </w:tr>
      <w:tr w:rsidR="00000000" w14:paraId="4ADC1061" w14:textId="77777777">
        <w:tblPrEx>
          <w:tblCellMar>
            <w:top w:w="0" w:type="dxa"/>
            <w:bottom w:w="0" w:type="dxa"/>
          </w:tblCellMar>
        </w:tblPrEx>
        <w:tc>
          <w:tcPr>
            <w:tcW w:w="6588" w:type="dxa"/>
          </w:tcPr>
          <w:p w14:paraId="3EC4D130" w14:textId="77777777" w:rsidR="00000000" w:rsidRDefault="00000000">
            <w:pPr>
              <w:jc w:val="both"/>
              <w:rPr>
                <w:rFonts w:ascii="Arial" w:hAnsi="Arial" w:cs="Arial"/>
                <w:sz w:val="22"/>
              </w:rPr>
            </w:pPr>
            <w:r>
              <w:rPr>
                <w:rFonts w:ascii="Arial" w:hAnsi="Arial" w:cs="Arial"/>
                <w:sz w:val="22"/>
              </w:rPr>
              <w:t>16. Are the school grounds free from faecal (poo) matter?</w:t>
            </w:r>
          </w:p>
        </w:tc>
        <w:tc>
          <w:tcPr>
            <w:tcW w:w="1620" w:type="dxa"/>
            <w:gridSpan w:val="2"/>
          </w:tcPr>
          <w:p w14:paraId="1F99EE2A" w14:textId="77777777" w:rsidR="00000000" w:rsidRDefault="00000000">
            <w:pPr>
              <w:jc w:val="both"/>
              <w:rPr>
                <w:rFonts w:ascii="Arial" w:hAnsi="Arial" w:cs="Arial"/>
                <w:sz w:val="22"/>
              </w:rPr>
            </w:pPr>
          </w:p>
        </w:tc>
        <w:tc>
          <w:tcPr>
            <w:tcW w:w="1646" w:type="dxa"/>
            <w:gridSpan w:val="2"/>
          </w:tcPr>
          <w:p w14:paraId="6F527EEC" w14:textId="77777777" w:rsidR="00000000" w:rsidRDefault="00000000">
            <w:pPr>
              <w:jc w:val="both"/>
              <w:rPr>
                <w:rFonts w:ascii="Arial" w:hAnsi="Arial" w:cs="Arial"/>
                <w:sz w:val="22"/>
              </w:rPr>
            </w:pPr>
          </w:p>
        </w:tc>
      </w:tr>
      <w:tr w:rsidR="00000000" w14:paraId="4C39C621" w14:textId="77777777">
        <w:tblPrEx>
          <w:tblCellMar>
            <w:top w:w="0" w:type="dxa"/>
            <w:bottom w:w="0" w:type="dxa"/>
          </w:tblCellMar>
        </w:tblPrEx>
        <w:tc>
          <w:tcPr>
            <w:tcW w:w="6588" w:type="dxa"/>
          </w:tcPr>
          <w:p w14:paraId="776D41C3" w14:textId="77777777" w:rsidR="00000000" w:rsidRDefault="00000000">
            <w:pPr>
              <w:rPr>
                <w:rFonts w:ascii="Arial" w:hAnsi="Arial" w:cs="Arial"/>
                <w:sz w:val="22"/>
              </w:rPr>
            </w:pPr>
            <w:r>
              <w:rPr>
                <w:rFonts w:ascii="Arial" w:hAnsi="Arial" w:cs="Arial"/>
                <w:sz w:val="22"/>
              </w:rPr>
              <w:t>17. Is there a place in the school grounds that is used as an</w:t>
            </w:r>
          </w:p>
          <w:p w14:paraId="3580BE97" w14:textId="77777777" w:rsidR="00000000" w:rsidRDefault="00000000">
            <w:pPr>
              <w:rPr>
                <w:rFonts w:ascii="Arial" w:hAnsi="Arial" w:cs="Arial"/>
                <w:sz w:val="22"/>
              </w:rPr>
            </w:pPr>
            <w:r>
              <w:rPr>
                <w:rFonts w:ascii="Arial" w:hAnsi="Arial" w:cs="Arial"/>
                <w:sz w:val="22"/>
              </w:rPr>
              <w:t xml:space="preserve">     alternative toilet?</w:t>
            </w:r>
          </w:p>
        </w:tc>
        <w:tc>
          <w:tcPr>
            <w:tcW w:w="1620" w:type="dxa"/>
            <w:gridSpan w:val="2"/>
          </w:tcPr>
          <w:p w14:paraId="271C7E4C" w14:textId="77777777" w:rsidR="00000000" w:rsidRDefault="00000000">
            <w:pPr>
              <w:jc w:val="both"/>
              <w:rPr>
                <w:rFonts w:ascii="Arial" w:hAnsi="Arial" w:cs="Arial"/>
                <w:sz w:val="22"/>
              </w:rPr>
            </w:pPr>
          </w:p>
        </w:tc>
        <w:tc>
          <w:tcPr>
            <w:tcW w:w="1646" w:type="dxa"/>
            <w:gridSpan w:val="2"/>
          </w:tcPr>
          <w:p w14:paraId="0B26027A" w14:textId="77777777" w:rsidR="00000000" w:rsidRDefault="00000000">
            <w:pPr>
              <w:jc w:val="both"/>
              <w:rPr>
                <w:rFonts w:ascii="Arial" w:hAnsi="Arial" w:cs="Arial"/>
                <w:sz w:val="22"/>
              </w:rPr>
            </w:pPr>
          </w:p>
        </w:tc>
      </w:tr>
      <w:tr w:rsidR="00000000" w14:paraId="780E34AF" w14:textId="77777777">
        <w:tblPrEx>
          <w:tblCellMar>
            <w:top w:w="0" w:type="dxa"/>
            <w:bottom w:w="0" w:type="dxa"/>
          </w:tblCellMar>
        </w:tblPrEx>
        <w:tc>
          <w:tcPr>
            <w:tcW w:w="6588" w:type="dxa"/>
          </w:tcPr>
          <w:p w14:paraId="5F72C896" w14:textId="77777777" w:rsidR="00000000" w:rsidRDefault="00000000">
            <w:pPr>
              <w:jc w:val="both"/>
              <w:rPr>
                <w:rFonts w:ascii="Arial" w:hAnsi="Arial" w:cs="Arial"/>
                <w:sz w:val="22"/>
              </w:rPr>
            </w:pPr>
            <w:r>
              <w:rPr>
                <w:rFonts w:ascii="Arial" w:hAnsi="Arial" w:cs="Arial"/>
                <w:sz w:val="22"/>
              </w:rPr>
              <w:t xml:space="preserve">18. </w:t>
            </w:r>
            <w:r>
              <w:rPr>
                <w:rFonts w:ascii="Arial" w:hAnsi="Arial" w:cs="Arial"/>
                <w:b/>
                <w:bCs/>
                <w:sz w:val="22"/>
              </w:rPr>
              <w:t>Boys</w:t>
            </w:r>
            <w:r>
              <w:rPr>
                <w:rFonts w:ascii="Arial" w:hAnsi="Arial" w:cs="Arial"/>
                <w:sz w:val="22"/>
              </w:rPr>
              <w:t xml:space="preserve"> – Do you know how to use a urinal correctly?</w:t>
            </w:r>
          </w:p>
        </w:tc>
        <w:tc>
          <w:tcPr>
            <w:tcW w:w="1620" w:type="dxa"/>
            <w:gridSpan w:val="2"/>
          </w:tcPr>
          <w:p w14:paraId="51861236" w14:textId="77777777" w:rsidR="00000000" w:rsidRDefault="00000000">
            <w:pPr>
              <w:jc w:val="both"/>
              <w:rPr>
                <w:rFonts w:ascii="Arial" w:hAnsi="Arial" w:cs="Arial"/>
                <w:sz w:val="22"/>
              </w:rPr>
            </w:pPr>
          </w:p>
        </w:tc>
        <w:tc>
          <w:tcPr>
            <w:tcW w:w="1646" w:type="dxa"/>
            <w:gridSpan w:val="2"/>
          </w:tcPr>
          <w:p w14:paraId="1F7574CA" w14:textId="77777777" w:rsidR="00000000" w:rsidRDefault="00000000">
            <w:pPr>
              <w:jc w:val="both"/>
              <w:rPr>
                <w:rFonts w:ascii="Arial" w:hAnsi="Arial" w:cs="Arial"/>
                <w:sz w:val="22"/>
              </w:rPr>
            </w:pPr>
          </w:p>
        </w:tc>
      </w:tr>
      <w:tr w:rsidR="00000000" w14:paraId="36C1E9A6" w14:textId="77777777">
        <w:tblPrEx>
          <w:tblCellMar>
            <w:top w:w="0" w:type="dxa"/>
            <w:bottom w:w="0" w:type="dxa"/>
          </w:tblCellMar>
        </w:tblPrEx>
        <w:tc>
          <w:tcPr>
            <w:tcW w:w="6588" w:type="dxa"/>
          </w:tcPr>
          <w:p w14:paraId="54080C78" w14:textId="77777777" w:rsidR="00000000" w:rsidRDefault="00000000">
            <w:pPr>
              <w:jc w:val="both"/>
              <w:rPr>
                <w:rFonts w:ascii="Arial" w:hAnsi="Arial" w:cs="Arial"/>
                <w:sz w:val="22"/>
              </w:rPr>
            </w:pPr>
            <w:r>
              <w:rPr>
                <w:rFonts w:ascii="Arial" w:hAnsi="Arial" w:cs="Arial"/>
                <w:sz w:val="22"/>
              </w:rPr>
              <w:t xml:space="preserve">19. </w:t>
            </w:r>
            <w:r>
              <w:rPr>
                <w:rFonts w:ascii="Arial" w:hAnsi="Arial" w:cs="Arial"/>
                <w:b/>
                <w:bCs/>
                <w:sz w:val="22"/>
              </w:rPr>
              <w:t>Girls</w:t>
            </w:r>
            <w:r>
              <w:rPr>
                <w:rFonts w:ascii="Arial" w:hAnsi="Arial" w:cs="Arial"/>
                <w:sz w:val="22"/>
              </w:rPr>
              <w:t xml:space="preserve"> – Do you know about menstruation?</w:t>
            </w:r>
          </w:p>
        </w:tc>
        <w:tc>
          <w:tcPr>
            <w:tcW w:w="1620" w:type="dxa"/>
            <w:gridSpan w:val="2"/>
          </w:tcPr>
          <w:p w14:paraId="53D32AD7" w14:textId="77777777" w:rsidR="00000000" w:rsidRDefault="00000000">
            <w:pPr>
              <w:jc w:val="both"/>
              <w:rPr>
                <w:rFonts w:ascii="Arial" w:hAnsi="Arial" w:cs="Arial"/>
                <w:sz w:val="22"/>
              </w:rPr>
            </w:pPr>
          </w:p>
        </w:tc>
        <w:tc>
          <w:tcPr>
            <w:tcW w:w="1646" w:type="dxa"/>
            <w:gridSpan w:val="2"/>
          </w:tcPr>
          <w:p w14:paraId="671F4C60" w14:textId="77777777" w:rsidR="00000000" w:rsidRDefault="00000000">
            <w:pPr>
              <w:jc w:val="both"/>
              <w:rPr>
                <w:rFonts w:ascii="Arial" w:hAnsi="Arial" w:cs="Arial"/>
                <w:sz w:val="22"/>
              </w:rPr>
            </w:pPr>
          </w:p>
        </w:tc>
      </w:tr>
      <w:tr w:rsidR="00000000" w14:paraId="4725FE7E" w14:textId="77777777">
        <w:tblPrEx>
          <w:tblCellMar>
            <w:top w:w="0" w:type="dxa"/>
            <w:bottom w:w="0" w:type="dxa"/>
          </w:tblCellMar>
        </w:tblPrEx>
        <w:tc>
          <w:tcPr>
            <w:tcW w:w="6588" w:type="dxa"/>
          </w:tcPr>
          <w:p w14:paraId="482D58ED" w14:textId="77777777" w:rsidR="00000000" w:rsidRDefault="00000000">
            <w:pPr>
              <w:jc w:val="both"/>
              <w:rPr>
                <w:rFonts w:ascii="Arial" w:hAnsi="Arial" w:cs="Arial"/>
                <w:sz w:val="22"/>
              </w:rPr>
            </w:pPr>
            <w:r>
              <w:rPr>
                <w:rFonts w:ascii="Arial" w:hAnsi="Arial" w:cs="Arial"/>
                <w:sz w:val="22"/>
              </w:rPr>
              <w:t xml:space="preserve">               - Are there sanitary bins in your toilets?</w:t>
            </w:r>
          </w:p>
        </w:tc>
        <w:tc>
          <w:tcPr>
            <w:tcW w:w="1620" w:type="dxa"/>
            <w:gridSpan w:val="2"/>
          </w:tcPr>
          <w:p w14:paraId="0EB94ADA" w14:textId="77777777" w:rsidR="00000000" w:rsidRDefault="00000000">
            <w:pPr>
              <w:jc w:val="both"/>
              <w:rPr>
                <w:rFonts w:ascii="Arial" w:hAnsi="Arial" w:cs="Arial"/>
                <w:sz w:val="22"/>
              </w:rPr>
            </w:pPr>
          </w:p>
        </w:tc>
        <w:tc>
          <w:tcPr>
            <w:tcW w:w="1646" w:type="dxa"/>
            <w:gridSpan w:val="2"/>
          </w:tcPr>
          <w:p w14:paraId="75793CFF" w14:textId="77777777" w:rsidR="00000000" w:rsidRDefault="00000000">
            <w:pPr>
              <w:jc w:val="both"/>
              <w:rPr>
                <w:rFonts w:ascii="Arial" w:hAnsi="Arial" w:cs="Arial"/>
                <w:sz w:val="22"/>
              </w:rPr>
            </w:pPr>
          </w:p>
        </w:tc>
      </w:tr>
    </w:tbl>
    <w:p w14:paraId="17A10B5B" w14:textId="77777777" w:rsidR="00000000" w:rsidRDefault="00000000">
      <w:pPr>
        <w:jc w:val="both"/>
        <w:rPr>
          <w:rFonts w:ascii="Arial" w:hAnsi="Arial" w:cs="Arial"/>
          <w:b/>
          <w:bCs/>
          <w:sz w:val="22"/>
        </w:rPr>
      </w:pPr>
    </w:p>
    <w:p w14:paraId="183D64E6" w14:textId="77777777" w:rsidR="00000000" w:rsidRDefault="00000000">
      <w:pPr>
        <w:jc w:val="both"/>
        <w:rPr>
          <w:rFonts w:ascii="Arial" w:hAnsi="Arial" w:cs="Arial"/>
          <w:b/>
          <w:bCs/>
          <w:sz w:val="22"/>
        </w:rPr>
      </w:pPr>
      <w:r>
        <w:rPr>
          <w:rFonts w:ascii="Arial" w:hAnsi="Arial" w:cs="Arial"/>
          <w:b/>
          <w:bCs/>
          <w:sz w:val="22"/>
        </w:rPr>
        <w:t>GROUP AND CLASS ACTIVITY:</w:t>
      </w:r>
    </w:p>
    <w:p w14:paraId="06547FEF" w14:textId="77777777" w:rsidR="00000000" w:rsidRDefault="00000000">
      <w:pPr>
        <w:numPr>
          <w:ilvl w:val="0"/>
          <w:numId w:val="41"/>
        </w:numPr>
        <w:rPr>
          <w:rFonts w:ascii="Arial" w:hAnsi="Arial" w:cs="Arial"/>
          <w:sz w:val="22"/>
        </w:rPr>
      </w:pPr>
      <w:r>
        <w:rPr>
          <w:rFonts w:ascii="Arial" w:hAnsi="Arial" w:cs="Arial"/>
          <w:sz w:val="22"/>
        </w:rPr>
        <w:t>Discuss your findings in groups of 5. Give reasons for why you are satisfied or dissatisfied with your findings? Each learner should then summarise and comment on the findings of the audit in a written paragraph.</w:t>
      </w:r>
    </w:p>
    <w:p w14:paraId="72BCA606" w14:textId="77777777" w:rsidR="00000000" w:rsidRDefault="00000000">
      <w:pPr>
        <w:numPr>
          <w:ilvl w:val="0"/>
          <w:numId w:val="41"/>
        </w:numPr>
        <w:rPr>
          <w:rFonts w:ascii="Arial" w:hAnsi="Arial" w:cs="Arial"/>
          <w:sz w:val="22"/>
        </w:rPr>
      </w:pPr>
      <w:r>
        <w:rPr>
          <w:rFonts w:ascii="Arial" w:hAnsi="Arial" w:cs="Arial"/>
          <w:sz w:val="22"/>
        </w:rPr>
        <w:t>As a class, discuss the findings and comments from each group.</w:t>
      </w:r>
    </w:p>
    <w:p w14:paraId="4A3A28D8" w14:textId="77777777" w:rsidR="00000000" w:rsidRDefault="00000000">
      <w:pPr>
        <w:numPr>
          <w:ilvl w:val="0"/>
          <w:numId w:val="41"/>
        </w:numPr>
        <w:rPr>
          <w:rFonts w:ascii="Arial" w:hAnsi="Arial" w:cs="Arial"/>
          <w:sz w:val="22"/>
        </w:rPr>
      </w:pPr>
      <w:r>
        <w:rPr>
          <w:rFonts w:ascii="Arial" w:hAnsi="Arial" w:cs="Arial"/>
          <w:sz w:val="22"/>
        </w:rPr>
        <w:t xml:space="preserve">In the same groups of 5, draw up a survey, with at least 10 questions, to find out how the rest of the school feels about how the school toilets are managed. Have a variety of questions, not only those of the ‘yes’ and ‘no’ type. Remember that this is a survey to see how things can be improved – even if your toilets are in very good condition, there are always little ways that we can make things even better! </w:t>
      </w:r>
      <w:r>
        <w:rPr>
          <w:rFonts w:ascii="Arial" w:hAnsi="Arial" w:cs="Arial"/>
          <w:i/>
          <w:iCs/>
          <w:sz w:val="22"/>
        </w:rPr>
        <w:t>(A hint: Get positive feedback in terms of how the toilets could be improved; also remember that people responding to a survey may not give accurate answers for a variety of reasons).</w:t>
      </w:r>
    </w:p>
    <w:p w14:paraId="343DB944" w14:textId="77777777" w:rsidR="00000000" w:rsidRDefault="00000000">
      <w:pPr>
        <w:numPr>
          <w:ilvl w:val="0"/>
          <w:numId w:val="41"/>
        </w:numPr>
        <w:rPr>
          <w:rFonts w:ascii="Arial" w:hAnsi="Arial" w:cs="Arial"/>
          <w:sz w:val="22"/>
        </w:rPr>
      </w:pPr>
      <w:r>
        <w:rPr>
          <w:rFonts w:ascii="Arial" w:hAnsi="Arial" w:cs="Arial"/>
          <w:sz w:val="22"/>
        </w:rPr>
        <w:t>Conduct your survey.</w:t>
      </w:r>
    </w:p>
    <w:p w14:paraId="3EF93487" w14:textId="77777777" w:rsidR="00000000" w:rsidRDefault="00000000">
      <w:pPr>
        <w:numPr>
          <w:ilvl w:val="0"/>
          <w:numId w:val="41"/>
        </w:numPr>
        <w:rPr>
          <w:rFonts w:ascii="Arial" w:hAnsi="Arial" w:cs="Arial"/>
          <w:sz w:val="22"/>
        </w:rPr>
      </w:pPr>
      <w:r>
        <w:rPr>
          <w:rFonts w:ascii="Arial" w:hAnsi="Arial" w:cs="Arial"/>
          <w:sz w:val="22"/>
        </w:rPr>
        <w:t>Discuss the group findings with the rest of the class. Compile all the information into an article and submit it to the editor of your school’s annual / quarterly magazine / newspaper.</w:t>
      </w:r>
    </w:p>
    <w:p w14:paraId="7960FC2D" w14:textId="77777777" w:rsidR="00000000" w:rsidRDefault="00000000">
      <w:pPr>
        <w:rPr>
          <w:rFonts w:ascii="Arial" w:hAnsi="Arial" w:cs="Arial"/>
          <w:sz w:val="22"/>
        </w:rPr>
      </w:pPr>
    </w:p>
    <w:p w14:paraId="18B74216" w14:textId="77777777" w:rsidR="00000000" w:rsidRDefault="00000000">
      <w:pPr>
        <w:jc w:val="both"/>
        <w:rPr>
          <w:rFonts w:ascii="Arial" w:hAnsi="Arial" w:cs="Arial"/>
          <w:sz w:val="22"/>
        </w:rPr>
      </w:pPr>
    </w:p>
    <w:p w14:paraId="496F03A8" w14:textId="77777777" w:rsidR="00000000" w:rsidRDefault="00000000">
      <w:pPr>
        <w:pStyle w:val="BodyText3"/>
        <w:jc w:val="both"/>
        <w:rPr>
          <w:sz w:val="22"/>
        </w:rPr>
      </w:pPr>
    </w:p>
    <w:p w14:paraId="42EC30AD" w14:textId="77777777" w:rsidR="00000000" w:rsidRDefault="00000000">
      <w:pPr>
        <w:pStyle w:val="Heading3"/>
        <w:jc w:val="both"/>
        <w:rPr>
          <w:rFonts w:ascii="Arial" w:hAnsi="Arial" w:cs="Arial"/>
          <w:sz w:val="22"/>
        </w:rPr>
      </w:pPr>
      <w:r>
        <w:rPr>
          <w:rFonts w:ascii="Arial" w:hAnsi="Arial" w:cs="Arial"/>
          <w:sz w:val="22"/>
        </w:rPr>
        <w:t>Criteria to assess learners during this life sciences lesson</w:t>
      </w:r>
    </w:p>
    <w:p w14:paraId="7A144538" w14:textId="77777777" w:rsidR="00000000" w:rsidRDefault="00000000">
      <w:pPr>
        <w:jc w:val="both"/>
        <w:rPr>
          <w:rFonts w:ascii="Arial" w:hAnsi="Arial" w:cs="Arial"/>
          <w:b/>
          <w:bCs/>
          <w:sz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54E210DF" w14:textId="77777777">
        <w:tblPrEx>
          <w:tblCellMar>
            <w:top w:w="0" w:type="dxa"/>
            <w:bottom w:w="0" w:type="dxa"/>
          </w:tblCellMar>
        </w:tblPrEx>
        <w:tc>
          <w:tcPr>
            <w:tcW w:w="1548" w:type="dxa"/>
          </w:tcPr>
          <w:p w14:paraId="76B07684" w14:textId="77777777" w:rsidR="00000000" w:rsidRDefault="00000000">
            <w:pPr>
              <w:pStyle w:val="Heading9"/>
              <w:jc w:val="both"/>
              <w:rPr>
                <w:sz w:val="17"/>
              </w:rPr>
            </w:pPr>
            <w:r>
              <w:rPr>
                <w:sz w:val="17"/>
              </w:rPr>
              <w:t>Criteria</w:t>
            </w:r>
          </w:p>
        </w:tc>
        <w:tc>
          <w:tcPr>
            <w:tcW w:w="1395" w:type="dxa"/>
          </w:tcPr>
          <w:p w14:paraId="6ABFABD9" w14:textId="77777777" w:rsidR="00000000" w:rsidRDefault="00000000">
            <w:pPr>
              <w:jc w:val="both"/>
              <w:rPr>
                <w:rFonts w:ascii="Arial" w:hAnsi="Arial" w:cs="Arial"/>
                <w:b/>
                <w:bCs/>
                <w:sz w:val="22"/>
              </w:rPr>
            </w:pPr>
            <w:r>
              <w:rPr>
                <w:rFonts w:ascii="Arial" w:hAnsi="Arial" w:cs="Arial"/>
                <w:b/>
                <w:bCs/>
                <w:sz w:val="16"/>
              </w:rPr>
              <w:t>Rating Code 6 (Outstanding)</w:t>
            </w:r>
          </w:p>
        </w:tc>
        <w:tc>
          <w:tcPr>
            <w:tcW w:w="1305" w:type="dxa"/>
          </w:tcPr>
          <w:p w14:paraId="56309473" w14:textId="77777777" w:rsidR="00000000" w:rsidRDefault="00000000">
            <w:pPr>
              <w:jc w:val="both"/>
              <w:rPr>
                <w:rFonts w:ascii="Arial" w:hAnsi="Arial" w:cs="Arial"/>
                <w:b/>
                <w:bCs/>
                <w:sz w:val="22"/>
              </w:rPr>
            </w:pPr>
            <w:r>
              <w:rPr>
                <w:rFonts w:ascii="Arial" w:hAnsi="Arial" w:cs="Arial"/>
                <w:b/>
                <w:bCs/>
                <w:sz w:val="16"/>
              </w:rPr>
              <w:t>Rating Code 5 (Meritorious)</w:t>
            </w:r>
          </w:p>
        </w:tc>
        <w:tc>
          <w:tcPr>
            <w:tcW w:w="1392" w:type="dxa"/>
          </w:tcPr>
          <w:p w14:paraId="20BBD9D8" w14:textId="77777777" w:rsidR="00000000" w:rsidRDefault="00000000">
            <w:pPr>
              <w:jc w:val="both"/>
              <w:rPr>
                <w:rFonts w:ascii="Arial" w:hAnsi="Arial" w:cs="Arial"/>
                <w:b/>
                <w:bCs/>
                <w:sz w:val="22"/>
              </w:rPr>
            </w:pPr>
            <w:r>
              <w:rPr>
                <w:rFonts w:ascii="Arial" w:hAnsi="Arial" w:cs="Arial"/>
                <w:b/>
                <w:bCs/>
                <w:sz w:val="16"/>
              </w:rPr>
              <w:t>Rating Code 4 (Satisfactory)</w:t>
            </w:r>
          </w:p>
        </w:tc>
        <w:tc>
          <w:tcPr>
            <w:tcW w:w="1128" w:type="dxa"/>
          </w:tcPr>
          <w:p w14:paraId="61A0F3AE" w14:textId="77777777" w:rsidR="00000000" w:rsidRDefault="00000000">
            <w:pPr>
              <w:jc w:val="both"/>
              <w:rPr>
                <w:rFonts w:ascii="Arial" w:hAnsi="Arial" w:cs="Arial"/>
                <w:b/>
                <w:bCs/>
                <w:sz w:val="22"/>
              </w:rPr>
            </w:pPr>
            <w:r>
              <w:rPr>
                <w:rFonts w:ascii="Arial" w:hAnsi="Arial" w:cs="Arial"/>
                <w:b/>
                <w:bCs/>
                <w:sz w:val="16"/>
              </w:rPr>
              <w:t>Rating Code 3 (Adequate)</w:t>
            </w:r>
          </w:p>
        </w:tc>
        <w:tc>
          <w:tcPr>
            <w:tcW w:w="900" w:type="dxa"/>
          </w:tcPr>
          <w:p w14:paraId="76B14D99" w14:textId="77777777" w:rsidR="00000000" w:rsidRDefault="00000000">
            <w:pPr>
              <w:jc w:val="both"/>
              <w:rPr>
                <w:rFonts w:ascii="Arial" w:hAnsi="Arial" w:cs="Arial"/>
                <w:b/>
                <w:bCs/>
                <w:sz w:val="22"/>
              </w:rPr>
            </w:pPr>
            <w:r>
              <w:rPr>
                <w:rFonts w:ascii="Arial" w:hAnsi="Arial" w:cs="Arial"/>
                <w:b/>
                <w:bCs/>
                <w:sz w:val="16"/>
              </w:rPr>
              <w:t>Rating Code 2 (Partial)</w:t>
            </w:r>
          </w:p>
        </w:tc>
        <w:tc>
          <w:tcPr>
            <w:tcW w:w="1440" w:type="dxa"/>
          </w:tcPr>
          <w:p w14:paraId="0AFADC4C" w14:textId="77777777" w:rsidR="00000000" w:rsidRDefault="00000000">
            <w:pPr>
              <w:jc w:val="both"/>
              <w:rPr>
                <w:rFonts w:ascii="Arial" w:hAnsi="Arial" w:cs="Arial"/>
                <w:b/>
                <w:bCs/>
                <w:sz w:val="22"/>
              </w:rPr>
            </w:pPr>
            <w:r>
              <w:rPr>
                <w:rFonts w:ascii="Arial" w:hAnsi="Arial" w:cs="Arial"/>
                <w:b/>
                <w:bCs/>
                <w:sz w:val="16"/>
              </w:rPr>
              <w:t>Rating Code 1 (Inadequate)</w:t>
            </w:r>
          </w:p>
        </w:tc>
      </w:tr>
      <w:tr w:rsidR="00000000" w14:paraId="490BAF67" w14:textId="77777777">
        <w:tblPrEx>
          <w:tblCellMar>
            <w:top w:w="0" w:type="dxa"/>
            <w:bottom w:w="0" w:type="dxa"/>
          </w:tblCellMar>
        </w:tblPrEx>
        <w:tc>
          <w:tcPr>
            <w:tcW w:w="1548" w:type="dxa"/>
          </w:tcPr>
          <w:p w14:paraId="7FAE1CDD" w14:textId="77777777" w:rsidR="00000000" w:rsidRDefault="00000000">
            <w:pPr>
              <w:rPr>
                <w:rFonts w:ascii="Arial" w:hAnsi="Arial" w:cs="Arial"/>
                <w:sz w:val="17"/>
              </w:rPr>
            </w:pPr>
            <w:r>
              <w:rPr>
                <w:rFonts w:ascii="Arial" w:hAnsi="Arial" w:cs="Arial"/>
                <w:sz w:val="17"/>
              </w:rPr>
              <w:t>The learner carried out the audit on the school’s toilets</w:t>
            </w:r>
          </w:p>
        </w:tc>
        <w:tc>
          <w:tcPr>
            <w:tcW w:w="1395" w:type="dxa"/>
          </w:tcPr>
          <w:p w14:paraId="55965307" w14:textId="77777777" w:rsidR="00000000" w:rsidRDefault="00000000">
            <w:pPr>
              <w:rPr>
                <w:rFonts w:ascii="Arial" w:hAnsi="Arial" w:cs="Arial"/>
                <w:b/>
                <w:bCs/>
                <w:sz w:val="22"/>
              </w:rPr>
            </w:pPr>
          </w:p>
        </w:tc>
        <w:tc>
          <w:tcPr>
            <w:tcW w:w="1305" w:type="dxa"/>
          </w:tcPr>
          <w:p w14:paraId="02FC206B" w14:textId="77777777" w:rsidR="00000000" w:rsidRDefault="00000000">
            <w:pPr>
              <w:rPr>
                <w:rFonts w:ascii="Arial" w:hAnsi="Arial" w:cs="Arial"/>
                <w:b/>
                <w:bCs/>
                <w:sz w:val="22"/>
              </w:rPr>
            </w:pPr>
          </w:p>
        </w:tc>
        <w:tc>
          <w:tcPr>
            <w:tcW w:w="1392" w:type="dxa"/>
          </w:tcPr>
          <w:p w14:paraId="1D74596D" w14:textId="77777777" w:rsidR="00000000" w:rsidRDefault="00000000">
            <w:pPr>
              <w:rPr>
                <w:rFonts w:ascii="Arial" w:hAnsi="Arial" w:cs="Arial"/>
                <w:b/>
                <w:bCs/>
                <w:sz w:val="22"/>
              </w:rPr>
            </w:pPr>
          </w:p>
        </w:tc>
        <w:tc>
          <w:tcPr>
            <w:tcW w:w="1128" w:type="dxa"/>
          </w:tcPr>
          <w:p w14:paraId="1397790E" w14:textId="77777777" w:rsidR="00000000" w:rsidRDefault="00000000">
            <w:pPr>
              <w:rPr>
                <w:rFonts w:ascii="Arial" w:hAnsi="Arial" w:cs="Arial"/>
                <w:b/>
                <w:bCs/>
                <w:sz w:val="22"/>
              </w:rPr>
            </w:pPr>
          </w:p>
        </w:tc>
        <w:tc>
          <w:tcPr>
            <w:tcW w:w="900" w:type="dxa"/>
          </w:tcPr>
          <w:p w14:paraId="350BB905" w14:textId="77777777" w:rsidR="00000000" w:rsidRDefault="00000000">
            <w:pPr>
              <w:rPr>
                <w:rFonts w:ascii="Arial" w:hAnsi="Arial" w:cs="Arial"/>
                <w:b/>
                <w:bCs/>
                <w:sz w:val="22"/>
              </w:rPr>
            </w:pPr>
          </w:p>
        </w:tc>
        <w:tc>
          <w:tcPr>
            <w:tcW w:w="1440" w:type="dxa"/>
          </w:tcPr>
          <w:p w14:paraId="1DC5D1BB" w14:textId="77777777" w:rsidR="00000000" w:rsidRDefault="00000000">
            <w:pPr>
              <w:rPr>
                <w:rFonts w:ascii="Arial" w:hAnsi="Arial" w:cs="Arial"/>
                <w:b/>
                <w:bCs/>
                <w:sz w:val="22"/>
              </w:rPr>
            </w:pPr>
          </w:p>
        </w:tc>
      </w:tr>
      <w:tr w:rsidR="00000000" w14:paraId="33200C67" w14:textId="77777777">
        <w:tblPrEx>
          <w:tblCellMar>
            <w:top w:w="0" w:type="dxa"/>
            <w:bottom w:w="0" w:type="dxa"/>
          </w:tblCellMar>
        </w:tblPrEx>
        <w:tc>
          <w:tcPr>
            <w:tcW w:w="1548" w:type="dxa"/>
          </w:tcPr>
          <w:p w14:paraId="6054CC4C" w14:textId="77777777" w:rsidR="00000000" w:rsidRDefault="00000000">
            <w:pPr>
              <w:rPr>
                <w:rFonts w:ascii="Arial" w:hAnsi="Arial" w:cs="Arial"/>
                <w:sz w:val="17"/>
              </w:rPr>
            </w:pPr>
            <w:r>
              <w:rPr>
                <w:rFonts w:ascii="Arial" w:hAnsi="Arial" w:cs="Arial"/>
                <w:sz w:val="17"/>
              </w:rPr>
              <w:t>The learner participated in designing a survey for feedback around the school’s toilets</w:t>
            </w:r>
          </w:p>
        </w:tc>
        <w:tc>
          <w:tcPr>
            <w:tcW w:w="1395" w:type="dxa"/>
          </w:tcPr>
          <w:p w14:paraId="302E5D32" w14:textId="77777777" w:rsidR="00000000" w:rsidRDefault="00000000">
            <w:pPr>
              <w:rPr>
                <w:rFonts w:ascii="Arial" w:hAnsi="Arial" w:cs="Arial"/>
                <w:b/>
                <w:bCs/>
                <w:sz w:val="22"/>
              </w:rPr>
            </w:pPr>
          </w:p>
        </w:tc>
        <w:tc>
          <w:tcPr>
            <w:tcW w:w="1305" w:type="dxa"/>
          </w:tcPr>
          <w:p w14:paraId="7DBA1BFB" w14:textId="77777777" w:rsidR="00000000" w:rsidRDefault="00000000">
            <w:pPr>
              <w:rPr>
                <w:rFonts w:ascii="Arial" w:hAnsi="Arial" w:cs="Arial"/>
                <w:b/>
                <w:bCs/>
                <w:sz w:val="22"/>
              </w:rPr>
            </w:pPr>
          </w:p>
        </w:tc>
        <w:tc>
          <w:tcPr>
            <w:tcW w:w="1392" w:type="dxa"/>
          </w:tcPr>
          <w:p w14:paraId="67D05DB3" w14:textId="77777777" w:rsidR="00000000" w:rsidRDefault="00000000">
            <w:pPr>
              <w:rPr>
                <w:rFonts w:ascii="Arial" w:hAnsi="Arial" w:cs="Arial"/>
                <w:b/>
                <w:bCs/>
                <w:sz w:val="22"/>
              </w:rPr>
            </w:pPr>
          </w:p>
        </w:tc>
        <w:tc>
          <w:tcPr>
            <w:tcW w:w="1128" w:type="dxa"/>
          </w:tcPr>
          <w:p w14:paraId="3FA77D0F" w14:textId="77777777" w:rsidR="00000000" w:rsidRDefault="00000000">
            <w:pPr>
              <w:rPr>
                <w:rFonts w:ascii="Arial" w:hAnsi="Arial" w:cs="Arial"/>
                <w:b/>
                <w:bCs/>
                <w:sz w:val="22"/>
              </w:rPr>
            </w:pPr>
          </w:p>
        </w:tc>
        <w:tc>
          <w:tcPr>
            <w:tcW w:w="900" w:type="dxa"/>
          </w:tcPr>
          <w:p w14:paraId="17758AE8" w14:textId="77777777" w:rsidR="00000000" w:rsidRDefault="00000000">
            <w:pPr>
              <w:rPr>
                <w:rFonts w:ascii="Arial" w:hAnsi="Arial" w:cs="Arial"/>
                <w:b/>
                <w:bCs/>
                <w:sz w:val="22"/>
              </w:rPr>
            </w:pPr>
          </w:p>
        </w:tc>
        <w:tc>
          <w:tcPr>
            <w:tcW w:w="1440" w:type="dxa"/>
          </w:tcPr>
          <w:p w14:paraId="135EB3AF" w14:textId="77777777" w:rsidR="00000000" w:rsidRDefault="00000000">
            <w:pPr>
              <w:rPr>
                <w:rFonts w:ascii="Arial" w:hAnsi="Arial" w:cs="Arial"/>
                <w:b/>
                <w:bCs/>
                <w:sz w:val="22"/>
              </w:rPr>
            </w:pPr>
          </w:p>
        </w:tc>
      </w:tr>
      <w:tr w:rsidR="00000000" w14:paraId="754F7AB4" w14:textId="77777777">
        <w:tblPrEx>
          <w:tblCellMar>
            <w:top w:w="0" w:type="dxa"/>
            <w:bottom w:w="0" w:type="dxa"/>
          </w:tblCellMar>
        </w:tblPrEx>
        <w:tc>
          <w:tcPr>
            <w:tcW w:w="1548" w:type="dxa"/>
          </w:tcPr>
          <w:p w14:paraId="6F889E5C" w14:textId="77777777" w:rsidR="00000000" w:rsidRDefault="00000000">
            <w:pPr>
              <w:rPr>
                <w:rFonts w:ascii="Arial" w:hAnsi="Arial" w:cs="Arial"/>
                <w:sz w:val="17"/>
              </w:rPr>
            </w:pPr>
            <w:r>
              <w:rPr>
                <w:rFonts w:ascii="Arial" w:hAnsi="Arial" w:cs="Arial"/>
                <w:sz w:val="17"/>
              </w:rPr>
              <w:t>The learner carried out the survey with the rest of his/her group</w:t>
            </w:r>
          </w:p>
        </w:tc>
        <w:tc>
          <w:tcPr>
            <w:tcW w:w="1395" w:type="dxa"/>
          </w:tcPr>
          <w:p w14:paraId="6730328B" w14:textId="77777777" w:rsidR="00000000" w:rsidRDefault="00000000">
            <w:pPr>
              <w:rPr>
                <w:rFonts w:ascii="Arial" w:hAnsi="Arial" w:cs="Arial"/>
                <w:b/>
                <w:bCs/>
                <w:sz w:val="22"/>
              </w:rPr>
            </w:pPr>
          </w:p>
        </w:tc>
        <w:tc>
          <w:tcPr>
            <w:tcW w:w="1305" w:type="dxa"/>
          </w:tcPr>
          <w:p w14:paraId="3F0FF9E7" w14:textId="77777777" w:rsidR="00000000" w:rsidRDefault="00000000">
            <w:pPr>
              <w:rPr>
                <w:rFonts w:ascii="Arial" w:hAnsi="Arial" w:cs="Arial"/>
                <w:b/>
                <w:bCs/>
                <w:sz w:val="22"/>
              </w:rPr>
            </w:pPr>
          </w:p>
        </w:tc>
        <w:tc>
          <w:tcPr>
            <w:tcW w:w="1392" w:type="dxa"/>
          </w:tcPr>
          <w:p w14:paraId="62F2F2F9" w14:textId="77777777" w:rsidR="00000000" w:rsidRDefault="00000000">
            <w:pPr>
              <w:rPr>
                <w:rFonts w:ascii="Arial" w:hAnsi="Arial" w:cs="Arial"/>
                <w:b/>
                <w:bCs/>
                <w:sz w:val="22"/>
              </w:rPr>
            </w:pPr>
          </w:p>
        </w:tc>
        <w:tc>
          <w:tcPr>
            <w:tcW w:w="1128" w:type="dxa"/>
          </w:tcPr>
          <w:p w14:paraId="1D60356B" w14:textId="77777777" w:rsidR="00000000" w:rsidRDefault="00000000">
            <w:pPr>
              <w:rPr>
                <w:rFonts w:ascii="Arial" w:hAnsi="Arial" w:cs="Arial"/>
                <w:b/>
                <w:bCs/>
                <w:sz w:val="22"/>
              </w:rPr>
            </w:pPr>
          </w:p>
        </w:tc>
        <w:tc>
          <w:tcPr>
            <w:tcW w:w="900" w:type="dxa"/>
          </w:tcPr>
          <w:p w14:paraId="0EEE001F" w14:textId="77777777" w:rsidR="00000000" w:rsidRDefault="00000000">
            <w:pPr>
              <w:rPr>
                <w:rFonts w:ascii="Arial" w:hAnsi="Arial" w:cs="Arial"/>
                <w:b/>
                <w:bCs/>
                <w:sz w:val="22"/>
              </w:rPr>
            </w:pPr>
          </w:p>
        </w:tc>
        <w:tc>
          <w:tcPr>
            <w:tcW w:w="1440" w:type="dxa"/>
          </w:tcPr>
          <w:p w14:paraId="5B876C38" w14:textId="77777777" w:rsidR="00000000" w:rsidRDefault="00000000">
            <w:pPr>
              <w:rPr>
                <w:rFonts w:ascii="Arial" w:hAnsi="Arial" w:cs="Arial"/>
                <w:b/>
                <w:bCs/>
                <w:sz w:val="22"/>
              </w:rPr>
            </w:pPr>
          </w:p>
        </w:tc>
      </w:tr>
      <w:tr w:rsidR="00000000" w14:paraId="15144CBA" w14:textId="77777777">
        <w:tblPrEx>
          <w:tblCellMar>
            <w:top w:w="0" w:type="dxa"/>
            <w:bottom w:w="0" w:type="dxa"/>
          </w:tblCellMar>
        </w:tblPrEx>
        <w:tc>
          <w:tcPr>
            <w:tcW w:w="1548" w:type="dxa"/>
          </w:tcPr>
          <w:p w14:paraId="05234DD8" w14:textId="77777777" w:rsidR="00000000" w:rsidRDefault="00000000">
            <w:pPr>
              <w:rPr>
                <w:rFonts w:ascii="Arial" w:hAnsi="Arial" w:cs="Arial"/>
                <w:sz w:val="17"/>
              </w:rPr>
            </w:pPr>
            <w:r>
              <w:rPr>
                <w:rFonts w:ascii="Arial" w:hAnsi="Arial" w:cs="Arial"/>
                <w:sz w:val="17"/>
              </w:rPr>
              <w:t>The learner prepared an article on their findings of the toilet audit and survey</w:t>
            </w:r>
          </w:p>
        </w:tc>
        <w:tc>
          <w:tcPr>
            <w:tcW w:w="1395" w:type="dxa"/>
          </w:tcPr>
          <w:p w14:paraId="366E1416" w14:textId="77777777" w:rsidR="00000000" w:rsidRDefault="00000000">
            <w:pPr>
              <w:rPr>
                <w:rFonts w:ascii="Arial" w:hAnsi="Arial" w:cs="Arial"/>
                <w:b/>
                <w:bCs/>
                <w:sz w:val="22"/>
              </w:rPr>
            </w:pPr>
          </w:p>
        </w:tc>
        <w:tc>
          <w:tcPr>
            <w:tcW w:w="1305" w:type="dxa"/>
          </w:tcPr>
          <w:p w14:paraId="380567CF" w14:textId="77777777" w:rsidR="00000000" w:rsidRDefault="00000000">
            <w:pPr>
              <w:rPr>
                <w:rFonts w:ascii="Arial" w:hAnsi="Arial" w:cs="Arial"/>
                <w:b/>
                <w:bCs/>
                <w:sz w:val="22"/>
              </w:rPr>
            </w:pPr>
          </w:p>
        </w:tc>
        <w:tc>
          <w:tcPr>
            <w:tcW w:w="1392" w:type="dxa"/>
          </w:tcPr>
          <w:p w14:paraId="426C458B" w14:textId="77777777" w:rsidR="00000000" w:rsidRDefault="00000000">
            <w:pPr>
              <w:rPr>
                <w:rFonts w:ascii="Arial" w:hAnsi="Arial" w:cs="Arial"/>
                <w:b/>
                <w:bCs/>
                <w:sz w:val="22"/>
              </w:rPr>
            </w:pPr>
          </w:p>
        </w:tc>
        <w:tc>
          <w:tcPr>
            <w:tcW w:w="1128" w:type="dxa"/>
          </w:tcPr>
          <w:p w14:paraId="4EB4BB10" w14:textId="77777777" w:rsidR="00000000" w:rsidRDefault="00000000">
            <w:pPr>
              <w:rPr>
                <w:rFonts w:ascii="Arial" w:hAnsi="Arial" w:cs="Arial"/>
                <w:b/>
                <w:bCs/>
                <w:sz w:val="22"/>
              </w:rPr>
            </w:pPr>
          </w:p>
        </w:tc>
        <w:tc>
          <w:tcPr>
            <w:tcW w:w="900" w:type="dxa"/>
          </w:tcPr>
          <w:p w14:paraId="06793F4A" w14:textId="77777777" w:rsidR="00000000" w:rsidRDefault="00000000">
            <w:pPr>
              <w:rPr>
                <w:rFonts w:ascii="Arial" w:hAnsi="Arial" w:cs="Arial"/>
                <w:b/>
                <w:bCs/>
                <w:sz w:val="22"/>
              </w:rPr>
            </w:pPr>
          </w:p>
        </w:tc>
        <w:tc>
          <w:tcPr>
            <w:tcW w:w="1440" w:type="dxa"/>
          </w:tcPr>
          <w:p w14:paraId="747DB1A0" w14:textId="77777777" w:rsidR="00000000" w:rsidRDefault="00000000">
            <w:pPr>
              <w:rPr>
                <w:rFonts w:ascii="Arial" w:hAnsi="Arial" w:cs="Arial"/>
                <w:b/>
                <w:bCs/>
                <w:sz w:val="22"/>
              </w:rPr>
            </w:pPr>
          </w:p>
        </w:tc>
      </w:tr>
      <w:tr w:rsidR="00000000" w14:paraId="69648E5C" w14:textId="77777777">
        <w:tblPrEx>
          <w:tblCellMar>
            <w:top w:w="0" w:type="dxa"/>
            <w:bottom w:w="0" w:type="dxa"/>
          </w:tblCellMar>
        </w:tblPrEx>
        <w:tc>
          <w:tcPr>
            <w:tcW w:w="1548" w:type="dxa"/>
          </w:tcPr>
          <w:p w14:paraId="46D029F3" w14:textId="77777777" w:rsidR="00000000" w:rsidRDefault="00000000">
            <w:pPr>
              <w:rPr>
                <w:rFonts w:ascii="Arial" w:hAnsi="Arial" w:cs="Arial"/>
                <w:sz w:val="17"/>
              </w:rPr>
            </w:pPr>
            <w:r>
              <w:rPr>
                <w:rFonts w:ascii="Arial" w:hAnsi="Arial" w:cs="Arial"/>
                <w:sz w:val="17"/>
              </w:rPr>
              <w:t>The learner submitted an article of their findings of the toilet audit and survey to the school’s newspaper editor</w:t>
            </w:r>
          </w:p>
        </w:tc>
        <w:tc>
          <w:tcPr>
            <w:tcW w:w="1395" w:type="dxa"/>
          </w:tcPr>
          <w:p w14:paraId="3AE639D3" w14:textId="77777777" w:rsidR="00000000" w:rsidRDefault="00000000">
            <w:pPr>
              <w:rPr>
                <w:rFonts w:ascii="Arial" w:hAnsi="Arial" w:cs="Arial"/>
                <w:b/>
                <w:bCs/>
                <w:sz w:val="22"/>
              </w:rPr>
            </w:pPr>
          </w:p>
        </w:tc>
        <w:tc>
          <w:tcPr>
            <w:tcW w:w="1305" w:type="dxa"/>
          </w:tcPr>
          <w:p w14:paraId="2D4538BB" w14:textId="77777777" w:rsidR="00000000" w:rsidRDefault="00000000">
            <w:pPr>
              <w:rPr>
                <w:rFonts w:ascii="Arial" w:hAnsi="Arial" w:cs="Arial"/>
                <w:b/>
                <w:bCs/>
                <w:sz w:val="22"/>
              </w:rPr>
            </w:pPr>
          </w:p>
        </w:tc>
        <w:tc>
          <w:tcPr>
            <w:tcW w:w="1392" w:type="dxa"/>
          </w:tcPr>
          <w:p w14:paraId="539E390C" w14:textId="77777777" w:rsidR="00000000" w:rsidRDefault="00000000">
            <w:pPr>
              <w:rPr>
                <w:rFonts w:ascii="Arial" w:hAnsi="Arial" w:cs="Arial"/>
                <w:b/>
                <w:bCs/>
                <w:sz w:val="22"/>
              </w:rPr>
            </w:pPr>
          </w:p>
        </w:tc>
        <w:tc>
          <w:tcPr>
            <w:tcW w:w="1128" w:type="dxa"/>
          </w:tcPr>
          <w:p w14:paraId="77FF5666" w14:textId="77777777" w:rsidR="00000000" w:rsidRDefault="00000000">
            <w:pPr>
              <w:rPr>
                <w:rFonts w:ascii="Arial" w:hAnsi="Arial" w:cs="Arial"/>
                <w:b/>
                <w:bCs/>
                <w:sz w:val="22"/>
              </w:rPr>
            </w:pPr>
          </w:p>
        </w:tc>
        <w:tc>
          <w:tcPr>
            <w:tcW w:w="900" w:type="dxa"/>
          </w:tcPr>
          <w:p w14:paraId="19A28D7B" w14:textId="77777777" w:rsidR="00000000" w:rsidRDefault="00000000">
            <w:pPr>
              <w:rPr>
                <w:rFonts w:ascii="Arial" w:hAnsi="Arial" w:cs="Arial"/>
                <w:b/>
                <w:bCs/>
                <w:sz w:val="22"/>
              </w:rPr>
            </w:pPr>
          </w:p>
        </w:tc>
        <w:tc>
          <w:tcPr>
            <w:tcW w:w="1440" w:type="dxa"/>
          </w:tcPr>
          <w:p w14:paraId="0C1A5611" w14:textId="77777777" w:rsidR="00000000" w:rsidRDefault="00000000">
            <w:pPr>
              <w:rPr>
                <w:rFonts w:ascii="Arial" w:hAnsi="Arial" w:cs="Arial"/>
                <w:b/>
                <w:bCs/>
                <w:sz w:val="22"/>
              </w:rPr>
            </w:pPr>
          </w:p>
        </w:tc>
      </w:tr>
    </w:tbl>
    <w:p w14:paraId="51B64480" w14:textId="77777777" w:rsidR="00000000" w:rsidRDefault="00000000">
      <w:pPr>
        <w:jc w:val="both"/>
        <w:rPr>
          <w:rFonts w:ascii="Arial" w:hAnsi="Arial" w:cs="Arial"/>
          <w:b/>
          <w:bCs/>
          <w:sz w:val="22"/>
        </w:rPr>
      </w:pPr>
    </w:p>
    <w:p w14:paraId="586EBD9D" w14:textId="77777777" w:rsidR="00000000" w:rsidRDefault="00000000">
      <w:pPr>
        <w:jc w:val="both"/>
        <w:rPr>
          <w:rFonts w:ascii="Arial" w:hAnsi="Arial" w:cs="Arial"/>
          <w:b/>
          <w:bCs/>
          <w:sz w:val="22"/>
        </w:rPr>
      </w:pPr>
      <w:r>
        <w:rPr>
          <w:rFonts w:ascii="Arial" w:hAnsi="Arial" w:cs="Arial"/>
          <w:b/>
          <w:bCs/>
          <w:sz w:val="22"/>
        </w:rPr>
        <w:br w:type="page"/>
      </w: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00000" w14:paraId="1068B054" w14:textId="77777777">
        <w:tblPrEx>
          <w:tblCellMar>
            <w:top w:w="0" w:type="dxa"/>
            <w:bottom w:w="0" w:type="dxa"/>
          </w:tblCellMar>
        </w:tblPrEx>
        <w:tc>
          <w:tcPr>
            <w:tcW w:w="8522" w:type="dxa"/>
          </w:tcPr>
          <w:p w14:paraId="2B6D0515" w14:textId="77777777" w:rsidR="00000000" w:rsidRDefault="00000000">
            <w:pPr>
              <w:pStyle w:val="Heading1"/>
              <w:rPr>
                <w:color w:val="000000"/>
                <w:szCs w:val="20"/>
              </w:rPr>
            </w:pPr>
            <w:r>
              <w:rPr>
                <w:b w:val="0"/>
                <w:bCs w:val="0"/>
                <w:sz w:val="22"/>
              </w:rPr>
              <w:br w:type="page"/>
            </w:r>
            <w:r>
              <w:rPr>
                <w:b w:val="0"/>
                <w:bCs w:val="0"/>
                <w:sz w:val="22"/>
              </w:rPr>
              <w:br w:type="page"/>
            </w:r>
            <w:r>
              <w:t>ACTIVITY THREE: SO MUCH DRAMA IN OUR LIVES!!</w:t>
            </w:r>
          </w:p>
        </w:tc>
      </w:tr>
    </w:tbl>
    <w:p w14:paraId="1B4134C0" w14:textId="77777777" w:rsidR="00000000" w:rsidRDefault="00000000">
      <w:pPr>
        <w:jc w:val="both"/>
        <w:rPr>
          <w:rFonts w:ascii="Arial" w:hAnsi="Arial" w:cs="Arial"/>
          <w:color w:val="000000"/>
          <w:sz w:val="22"/>
          <w:szCs w:val="20"/>
        </w:rPr>
      </w:pPr>
      <w:r>
        <w:rPr>
          <w:rFonts w:ascii="Arial" w:hAnsi="Arial" w:cs="Arial"/>
          <w:color w:val="000000"/>
          <w:sz w:val="22"/>
          <w:szCs w:val="20"/>
        </w:rPr>
        <w:t xml:space="preserve"> </w:t>
      </w:r>
    </w:p>
    <w:p w14:paraId="2F916000" w14:textId="77777777" w:rsidR="00000000" w:rsidRDefault="00000000">
      <w:pPr>
        <w:jc w:val="center"/>
        <w:rPr>
          <w:rFonts w:ascii="Arial" w:hAnsi="Arial" w:cs="Arial"/>
          <w:b/>
          <w:bCs/>
          <w:color w:val="000000"/>
          <w:szCs w:val="20"/>
        </w:rPr>
      </w:pPr>
      <w:r>
        <w:rPr>
          <w:rFonts w:ascii="Arial" w:hAnsi="Arial" w:cs="Arial"/>
          <w:b/>
          <w:bCs/>
        </w:rPr>
        <w:t>This DRAMATIC ARTS lesson encourages learners to look for different solutions and appropriate courses of action around access to water and sanitation.</w:t>
      </w:r>
    </w:p>
    <w:p w14:paraId="771CA6F4" w14:textId="6E7F1EEA" w:rsidR="00000000" w:rsidRDefault="001B7E65">
      <w:pPr>
        <w:jc w:val="both"/>
        <w:rPr>
          <w:rFonts w:ascii="Arial" w:hAnsi="Arial" w:cs="Arial"/>
          <w:b/>
          <w:bCs/>
          <w:color w:val="000000"/>
          <w:sz w:val="22"/>
          <w:szCs w:val="20"/>
        </w:rPr>
      </w:pPr>
      <w:r>
        <w:rPr>
          <w:rFonts w:ascii="Arial" w:hAnsi="Arial" w:cs="Arial"/>
          <w:b/>
          <w:bCs/>
          <w:noProof/>
          <w:color w:val="000000"/>
          <w:sz w:val="20"/>
          <w:szCs w:val="20"/>
          <w:lang w:val="en-US"/>
        </w:rPr>
        <mc:AlternateContent>
          <mc:Choice Requires="wps">
            <w:drawing>
              <wp:anchor distT="0" distB="0" distL="114300" distR="114300" simplePos="0" relativeHeight="251648512" behindDoc="1" locked="0" layoutInCell="1" allowOverlap="1" wp14:anchorId="69BD5150" wp14:editId="798B4265">
                <wp:simplePos x="0" y="0"/>
                <wp:positionH relativeFrom="column">
                  <wp:posOffset>-114300</wp:posOffset>
                </wp:positionH>
                <wp:positionV relativeFrom="paragraph">
                  <wp:posOffset>110490</wp:posOffset>
                </wp:positionV>
                <wp:extent cx="6400800" cy="7429500"/>
                <wp:effectExtent l="9525" t="5715" r="9525" b="13335"/>
                <wp:wrapNone/>
                <wp:docPr id="15733407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4295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BE0BF" id="Rectangle 53" o:spid="_x0000_s1026" style="position:absolute;margin-left:-9pt;margin-top:8.7pt;width:7in;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" fillcolor="silver"/>
            </w:pict>
          </mc:Fallback>
        </mc:AlternateContent>
      </w:r>
    </w:p>
    <w:p w14:paraId="213DDF5F" w14:textId="77777777" w:rsidR="00000000" w:rsidRDefault="00000000">
      <w:pPr>
        <w:jc w:val="both"/>
        <w:rPr>
          <w:rFonts w:ascii="Arial" w:hAnsi="Arial" w:cs="Arial"/>
          <w:b/>
          <w:bCs/>
          <w:color w:val="000000"/>
          <w:sz w:val="22"/>
          <w:szCs w:val="20"/>
        </w:rPr>
      </w:pPr>
      <w:r>
        <w:rPr>
          <w:rFonts w:ascii="Arial" w:hAnsi="Arial" w:cs="Arial"/>
          <w:b/>
          <w:bCs/>
          <w:color w:val="000000"/>
          <w:sz w:val="22"/>
          <w:szCs w:val="20"/>
        </w:rPr>
        <w:t>For the teacher:</w:t>
      </w:r>
    </w:p>
    <w:p w14:paraId="5DAEF562" w14:textId="77777777" w:rsidR="00000000" w:rsidRDefault="00000000">
      <w:pPr>
        <w:jc w:val="both"/>
        <w:rPr>
          <w:rFonts w:ascii="Arial" w:hAnsi="Arial" w:cs="Arial"/>
          <w:b/>
          <w:bCs/>
          <w:color w:val="000000"/>
          <w:sz w:val="22"/>
          <w:szCs w:val="20"/>
        </w:rPr>
      </w:pPr>
    </w:p>
    <w:p w14:paraId="1C08A172" w14:textId="77777777" w:rsidR="00000000" w:rsidRDefault="00000000">
      <w:pPr>
        <w:jc w:val="both"/>
        <w:rPr>
          <w:rFonts w:ascii="Arial" w:hAnsi="Arial" w:cs="Arial"/>
          <w:color w:val="000000"/>
          <w:sz w:val="22"/>
          <w:szCs w:val="20"/>
        </w:rPr>
      </w:pPr>
      <w:r>
        <w:rPr>
          <w:rFonts w:ascii="Arial" w:hAnsi="Arial" w:cs="Arial"/>
          <w:b/>
          <w:bCs/>
          <w:color w:val="000000"/>
          <w:sz w:val="22"/>
          <w:szCs w:val="20"/>
        </w:rPr>
        <w:t>An introduction to drama in your lessons:</w:t>
      </w:r>
    </w:p>
    <w:p w14:paraId="12265B06" w14:textId="77777777" w:rsidR="00000000" w:rsidRDefault="00000000">
      <w:pPr>
        <w:rPr>
          <w:rFonts w:ascii="Arial" w:hAnsi="Arial" w:cs="Arial"/>
          <w:color w:val="000000"/>
          <w:sz w:val="22"/>
          <w:szCs w:val="20"/>
        </w:rPr>
      </w:pPr>
      <w:r>
        <w:rPr>
          <w:rFonts w:ascii="Arial" w:hAnsi="Arial" w:cs="Arial"/>
          <w:color w:val="000000"/>
          <w:sz w:val="22"/>
          <w:szCs w:val="20"/>
        </w:rPr>
        <w:t>Drama can offer you various skills and techniques which raise awareness and transform awareness into real-life action. Your role, as teacher, is to stimulate ideas and act as a catalyst. Instead of offering an education package which has pre-prepared solutions, the teacher who uses participatory drama offers a process so that learners can come to terms with many of the issues themselves. Through the drama process, learners are given the chance to ‘rehearse’ solutions to real-life challenges.</w:t>
      </w:r>
    </w:p>
    <w:p w14:paraId="647EA907" w14:textId="77777777" w:rsidR="00000000" w:rsidRDefault="00000000">
      <w:pPr>
        <w:rPr>
          <w:rFonts w:ascii="Arial" w:hAnsi="Arial" w:cs="Arial"/>
          <w:color w:val="000000"/>
          <w:sz w:val="22"/>
          <w:szCs w:val="20"/>
        </w:rPr>
      </w:pPr>
    </w:p>
    <w:p w14:paraId="6A27660E" w14:textId="77777777" w:rsidR="00000000" w:rsidRDefault="00000000">
      <w:pPr>
        <w:rPr>
          <w:rFonts w:ascii="Arial" w:hAnsi="Arial" w:cs="Arial"/>
          <w:color w:val="000000"/>
          <w:sz w:val="22"/>
          <w:szCs w:val="20"/>
        </w:rPr>
      </w:pPr>
      <w:r>
        <w:rPr>
          <w:rFonts w:ascii="Arial" w:hAnsi="Arial" w:cs="Arial"/>
          <w:color w:val="000000"/>
          <w:sz w:val="22"/>
          <w:szCs w:val="20"/>
        </w:rPr>
        <w:t>These are some of the principles on which participatory drama is based:</w:t>
      </w:r>
    </w:p>
    <w:p w14:paraId="0483123D" w14:textId="77777777" w:rsidR="00000000" w:rsidRDefault="00000000">
      <w:pPr>
        <w:rPr>
          <w:rFonts w:ascii="Arial" w:hAnsi="Arial" w:cs="Arial"/>
          <w:color w:val="000000"/>
          <w:sz w:val="22"/>
          <w:szCs w:val="20"/>
        </w:rPr>
      </w:pPr>
    </w:p>
    <w:p w14:paraId="335F57E5" w14:textId="77777777" w:rsidR="00000000" w:rsidRDefault="00000000">
      <w:pPr>
        <w:numPr>
          <w:ilvl w:val="0"/>
          <w:numId w:val="52"/>
        </w:numPr>
        <w:rPr>
          <w:rFonts w:ascii="Arial" w:hAnsi="Arial" w:cs="Arial"/>
          <w:color w:val="000000"/>
          <w:sz w:val="22"/>
          <w:szCs w:val="20"/>
        </w:rPr>
      </w:pPr>
      <w:r>
        <w:rPr>
          <w:rFonts w:ascii="Arial" w:hAnsi="Arial" w:cs="Arial"/>
          <w:b/>
          <w:bCs/>
          <w:color w:val="000000"/>
          <w:sz w:val="22"/>
          <w:szCs w:val="20"/>
        </w:rPr>
        <w:t xml:space="preserve">Learning through experiencing: </w:t>
      </w:r>
      <w:r>
        <w:rPr>
          <w:rFonts w:ascii="Arial" w:hAnsi="Arial" w:cs="Arial"/>
          <w:color w:val="000000"/>
          <w:sz w:val="22"/>
          <w:szCs w:val="20"/>
        </w:rPr>
        <w:t>Learners are taken through an experience in which they participate actively. Such experiential learning means that the learner has to engage with issues, to make decisions, to take action, to reflect and to collaborate with others in the group. It also puts the learner in the position of having to draw on his or her real life experience.</w:t>
      </w:r>
    </w:p>
    <w:p w14:paraId="6BBBCCB2" w14:textId="77777777" w:rsidR="00000000" w:rsidRDefault="00000000">
      <w:pPr>
        <w:ind w:left="360"/>
        <w:rPr>
          <w:rFonts w:ascii="Arial" w:hAnsi="Arial" w:cs="Arial"/>
          <w:color w:val="000000"/>
          <w:sz w:val="22"/>
          <w:szCs w:val="20"/>
        </w:rPr>
      </w:pPr>
    </w:p>
    <w:p w14:paraId="1EA8C712" w14:textId="77777777" w:rsidR="00000000" w:rsidRDefault="00000000">
      <w:pPr>
        <w:numPr>
          <w:ilvl w:val="0"/>
          <w:numId w:val="52"/>
        </w:numPr>
        <w:rPr>
          <w:rFonts w:ascii="Arial" w:hAnsi="Arial" w:cs="Arial"/>
          <w:b/>
          <w:bCs/>
          <w:color w:val="000000"/>
          <w:sz w:val="22"/>
          <w:szCs w:val="20"/>
        </w:rPr>
      </w:pPr>
      <w:r>
        <w:rPr>
          <w:rFonts w:ascii="Arial" w:hAnsi="Arial" w:cs="Arial"/>
          <w:b/>
          <w:bCs/>
          <w:color w:val="000000"/>
          <w:sz w:val="22"/>
          <w:szCs w:val="20"/>
        </w:rPr>
        <w:t xml:space="preserve">Learner-centred education: </w:t>
      </w:r>
      <w:r>
        <w:rPr>
          <w:rFonts w:ascii="Arial" w:hAnsi="Arial" w:cs="Arial"/>
          <w:color w:val="000000"/>
          <w:sz w:val="22"/>
          <w:szCs w:val="20"/>
        </w:rPr>
        <w:t>The participatory nature of drama challenges the idea that the teacher or facilitator is the ‘all knowing’ authority. Rather, it acknowledges that learners have knowledge and life experience which they can share, build on and use. Drama brings out what learners know, but don’t yet know they know.</w:t>
      </w:r>
    </w:p>
    <w:p w14:paraId="4BE9C180" w14:textId="77777777" w:rsidR="00000000" w:rsidRDefault="00000000">
      <w:pPr>
        <w:rPr>
          <w:rFonts w:ascii="Arial" w:hAnsi="Arial" w:cs="Arial"/>
          <w:b/>
          <w:bCs/>
          <w:color w:val="000000"/>
          <w:sz w:val="22"/>
          <w:szCs w:val="20"/>
        </w:rPr>
      </w:pPr>
    </w:p>
    <w:p w14:paraId="61B11BAC" w14:textId="77777777" w:rsidR="00000000" w:rsidRDefault="00000000">
      <w:pPr>
        <w:numPr>
          <w:ilvl w:val="0"/>
          <w:numId w:val="52"/>
        </w:numPr>
        <w:rPr>
          <w:rFonts w:ascii="Arial" w:hAnsi="Arial" w:cs="Arial"/>
          <w:b/>
          <w:bCs/>
          <w:color w:val="000000"/>
          <w:sz w:val="22"/>
          <w:szCs w:val="20"/>
        </w:rPr>
      </w:pPr>
      <w:r>
        <w:rPr>
          <w:rFonts w:ascii="Arial" w:hAnsi="Arial" w:cs="Arial"/>
          <w:b/>
          <w:bCs/>
          <w:color w:val="000000"/>
          <w:sz w:val="22"/>
          <w:szCs w:val="20"/>
        </w:rPr>
        <w:t xml:space="preserve">Action and Reflection: </w:t>
      </w:r>
      <w:r>
        <w:rPr>
          <w:rFonts w:ascii="Arial" w:hAnsi="Arial" w:cs="Arial"/>
          <w:color w:val="000000"/>
          <w:sz w:val="22"/>
          <w:szCs w:val="20"/>
        </w:rPr>
        <w:t>For the learning process in drama to be effective, active participation is not enough – what is important is that participants are given the opportunity to reflect. Such reflection could take place in the form of a discussion after the drama, or it could be built into the drama itself. By action, reflection on that action, and then modifying the action based on the reflection, the learner is able to make conscious and informed decisions relating to his or her life.</w:t>
      </w:r>
    </w:p>
    <w:p w14:paraId="627F7CF5" w14:textId="77777777" w:rsidR="00000000" w:rsidRDefault="00000000">
      <w:pPr>
        <w:rPr>
          <w:rFonts w:ascii="Arial" w:hAnsi="Arial" w:cs="Arial"/>
          <w:b/>
          <w:bCs/>
          <w:color w:val="000000"/>
          <w:sz w:val="22"/>
          <w:szCs w:val="20"/>
        </w:rPr>
      </w:pPr>
    </w:p>
    <w:p w14:paraId="4FE9BD49" w14:textId="77777777" w:rsidR="00000000" w:rsidRDefault="00000000">
      <w:pPr>
        <w:numPr>
          <w:ilvl w:val="0"/>
          <w:numId w:val="52"/>
        </w:numPr>
        <w:rPr>
          <w:rFonts w:ascii="Arial" w:hAnsi="Arial" w:cs="Arial"/>
          <w:b/>
          <w:bCs/>
          <w:color w:val="000000"/>
          <w:sz w:val="22"/>
          <w:szCs w:val="20"/>
        </w:rPr>
      </w:pPr>
      <w:r>
        <w:rPr>
          <w:rFonts w:ascii="Arial" w:hAnsi="Arial" w:cs="Arial"/>
          <w:b/>
          <w:bCs/>
          <w:color w:val="000000"/>
          <w:sz w:val="22"/>
          <w:szCs w:val="20"/>
        </w:rPr>
        <w:t xml:space="preserve">The real and fictional worlds: </w:t>
      </w:r>
      <w:r>
        <w:rPr>
          <w:rFonts w:ascii="Arial" w:hAnsi="Arial" w:cs="Arial"/>
          <w:color w:val="000000"/>
          <w:sz w:val="22"/>
          <w:szCs w:val="20"/>
        </w:rPr>
        <w:t>This refers to the ability to keep in mind the real world and the fictional world (the world of the story being told) at the time. So even when playing a role, the learner will draw on his or her real life experience.</w:t>
      </w:r>
    </w:p>
    <w:p w14:paraId="550F8424" w14:textId="77777777" w:rsidR="00000000" w:rsidRDefault="00000000">
      <w:pPr>
        <w:rPr>
          <w:rFonts w:ascii="Arial" w:hAnsi="Arial" w:cs="Arial"/>
          <w:b/>
          <w:bCs/>
          <w:color w:val="000000"/>
          <w:sz w:val="22"/>
          <w:szCs w:val="20"/>
        </w:rPr>
      </w:pPr>
    </w:p>
    <w:p w14:paraId="4F4D4520" w14:textId="77777777" w:rsidR="00000000" w:rsidRDefault="00000000">
      <w:pPr>
        <w:numPr>
          <w:ilvl w:val="0"/>
          <w:numId w:val="52"/>
        </w:numPr>
        <w:rPr>
          <w:rFonts w:ascii="Arial" w:hAnsi="Arial" w:cs="Arial"/>
          <w:b/>
          <w:bCs/>
          <w:color w:val="000000"/>
          <w:sz w:val="22"/>
          <w:szCs w:val="20"/>
        </w:rPr>
      </w:pPr>
      <w:r>
        <w:rPr>
          <w:rFonts w:ascii="Arial" w:hAnsi="Arial" w:cs="Arial"/>
          <w:b/>
          <w:bCs/>
          <w:color w:val="000000"/>
          <w:sz w:val="22"/>
          <w:szCs w:val="20"/>
        </w:rPr>
        <w:t xml:space="preserve">The safety of role: </w:t>
      </w:r>
      <w:r>
        <w:rPr>
          <w:rFonts w:ascii="Arial" w:hAnsi="Arial" w:cs="Arial"/>
          <w:color w:val="000000"/>
          <w:sz w:val="22"/>
          <w:szCs w:val="20"/>
        </w:rPr>
        <w:t>Through role-playing, the learner often feels more free to say or suggest things. This is because it is the character putting him or herself on the spot, rather than the learner personally. It is very important that the teacher creates a ‘safe’ atmosphere in which learners feel comfortable to take on roles and enter into the fiction.</w:t>
      </w:r>
    </w:p>
    <w:p w14:paraId="6261B39D" w14:textId="77777777" w:rsidR="00000000" w:rsidRDefault="00000000">
      <w:pPr>
        <w:rPr>
          <w:rFonts w:ascii="Arial" w:hAnsi="Arial" w:cs="Arial"/>
          <w:b/>
          <w:bCs/>
          <w:color w:val="000000"/>
          <w:sz w:val="22"/>
          <w:szCs w:val="20"/>
        </w:rPr>
      </w:pPr>
    </w:p>
    <w:p w14:paraId="593489D1" w14:textId="77777777" w:rsidR="00000000" w:rsidRDefault="00000000">
      <w:pPr>
        <w:numPr>
          <w:ilvl w:val="0"/>
          <w:numId w:val="52"/>
        </w:numPr>
        <w:rPr>
          <w:rFonts w:ascii="Arial" w:hAnsi="Arial" w:cs="Arial"/>
          <w:b/>
          <w:bCs/>
          <w:color w:val="000000"/>
          <w:sz w:val="22"/>
          <w:szCs w:val="20"/>
        </w:rPr>
      </w:pPr>
      <w:r>
        <w:rPr>
          <w:rFonts w:ascii="Arial" w:hAnsi="Arial" w:cs="Arial"/>
          <w:b/>
          <w:bCs/>
          <w:color w:val="000000"/>
          <w:sz w:val="22"/>
          <w:szCs w:val="20"/>
        </w:rPr>
        <w:t xml:space="preserve">Process and Product: </w:t>
      </w:r>
      <w:r>
        <w:rPr>
          <w:rFonts w:ascii="Arial" w:hAnsi="Arial" w:cs="Arial"/>
          <w:color w:val="000000"/>
          <w:sz w:val="22"/>
          <w:szCs w:val="20"/>
        </w:rPr>
        <w:t>In participatory drama, the emphasis tends to be on the process that learners go through. Where in conventional theatre, the final play (the product) is the most important, in participatory drama it is the engagement with each other through a process of experience that is important. It is in such process-oriented drama that action and reflection can most effectively take place.</w:t>
      </w:r>
    </w:p>
    <w:p w14:paraId="4F97F376" w14:textId="77777777" w:rsidR="00000000" w:rsidRDefault="00000000">
      <w:pPr>
        <w:rPr>
          <w:rFonts w:ascii="Arial" w:hAnsi="Arial" w:cs="Arial"/>
          <w:color w:val="000000"/>
          <w:sz w:val="22"/>
          <w:szCs w:val="20"/>
        </w:rPr>
      </w:pPr>
    </w:p>
    <w:p w14:paraId="1363DC39" w14:textId="77777777" w:rsidR="00000000" w:rsidRDefault="00000000">
      <w:pPr>
        <w:rPr>
          <w:rFonts w:ascii="Arial" w:hAnsi="Arial" w:cs="Arial"/>
          <w:color w:val="000000"/>
          <w:sz w:val="22"/>
          <w:szCs w:val="20"/>
        </w:rPr>
      </w:pPr>
    </w:p>
    <w:p w14:paraId="79042ED3" w14:textId="77777777" w:rsidR="00000000" w:rsidRDefault="00000000">
      <w:pPr>
        <w:rPr>
          <w:rFonts w:ascii="Arial" w:hAnsi="Arial" w:cs="Arial"/>
          <w:b/>
          <w:bCs/>
          <w:color w:val="000000"/>
          <w:sz w:val="22"/>
          <w:szCs w:val="20"/>
        </w:rPr>
      </w:pPr>
    </w:p>
    <w:p w14:paraId="308556BB" w14:textId="77777777" w:rsidR="00000000" w:rsidRDefault="00000000">
      <w:pPr>
        <w:rPr>
          <w:rFonts w:ascii="Arial" w:hAnsi="Arial" w:cs="Arial"/>
          <w:b/>
          <w:bCs/>
          <w:color w:val="000000"/>
          <w:sz w:val="22"/>
          <w:szCs w:val="20"/>
        </w:rPr>
      </w:pPr>
    </w:p>
    <w:p w14:paraId="065D0400" w14:textId="77777777" w:rsidR="00000000" w:rsidRDefault="00000000">
      <w:pPr>
        <w:rPr>
          <w:rFonts w:ascii="Arial" w:hAnsi="Arial" w:cs="Arial"/>
          <w:b/>
          <w:bCs/>
          <w:color w:val="000000"/>
          <w:sz w:val="22"/>
          <w:szCs w:val="20"/>
        </w:rPr>
      </w:pPr>
    </w:p>
    <w:p w14:paraId="396F3317" w14:textId="77777777" w:rsidR="00000000" w:rsidRDefault="00000000">
      <w:pPr>
        <w:rPr>
          <w:rFonts w:ascii="Arial" w:hAnsi="Arial" w:cs="Arial"/>
          <w:b/>
          <w:bCs/>
          <w:color w:val="000000"/>
          <w:sz w:val="22"/>
          <w:szCs w:val="20"/>
        </w:rPr>
      </w:pPr>
    </w:p>
    <w:p w14:paraId="7A07D0F2" w14:textId="5F24A7E1" w:rsidR="00000000" w:rsidRDefault="001B7E65">
      <w:pPr>
        <w:rPr>
          <w:rFonts w:ascii="Arial" w:hAnsi="Arial" w:cs="Arial"/>
          <w:b/>
          <w:bCs/>
          <w:color w:val="000000"/>
          <w:sz w:val="22"/>
          <w:szCs w:val="20"/>
        </w:rPr>
      </w:pPr>
      <w:r>
        <w:rPr>
          <w:rFonts w:ascii="Arial" w:hAnsi="Arial" w:cs="Arial"/>
          <w:b/>
          <w:bCs/>
          <w:noProof/>
          <w:color w:val="000000"/>
          <w:sz w:val="20"/>
          <w:szCs w:val="20"/>
          <w:lang w:val="en-US"/>
        </w:rPr>
        <mc:AlternateContent>
          <mc:Choice Requires="wps">
            <w:drawing>
              <wp:anchor distT="0" distB="0" distL="114300" distR="114300" simplePos="0" relativeHeight="251647488" behindDoc="1" locked="0" layoutInCell="1" allowOverlap="1" wp14:anchorId="1EE569F8" wp14:editId="60B01BBA">
                <wp:simplePos x="0" y="0"/>
                <wp:positionH relativeFrom="column">
                  <wp:posOffset>-114300</wp:posOffset>
                </wp:positionH>
                <wp:positionV relativeFrom="paragraph">
                  <wp:posOffset>-114300</wp:posOffset>
                </wp:positionV>
                <wp:extent cx="6286500" cy="3916045"/>
                <wp:effectExtent l="9525" t="9525" r="9525" b="8255"/>
                <wp:wrapNone/>
                <wp:docPr id="10080811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9160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BD5FC" id="Rectangle 52" o:spid="_x0000_s1026" style="position:absolute;margin-left:-9pt;margin-top:-9pt;width:495pt;height:30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" fillcolor="silver"/>
            </w:pict>
          </mc:Fallback>
        </mc:AlternateContent>
      </w:r>
      <w:r w:rsidR="00000000">
        <w:rPr>
          <w:rFonts w:ascii="Arial" w:hAnsi="Arial" w:cs="Arial"/>
          <w:b/>
          <w:bCs/>
          <w:color w:val="000000"/>
          <w:sz w:val="22"/>
          <w:szCs w:val="20"/>
        </w:rPr>
        <w:t>Getting Started</w:t>
      </w:r>
    </w:p>
    <w:p w14:paraId="18E7BAB8" w14:textId="77777777" w:rsidR="00000000" w:rsidRDefault="00000000">
      <w:pPr>
        <w:rPr>
          <w:rFonts w:ascii="Arial" w:hAnsi="Arial" w:cs="Arial"/>
          <w:color w:val="000000"/>
          <w:sz w:val="22"/>
          <w:szCs w:val="20"/>
        </w:rPr>
      </w:pPr>
    </w:p>
    <w:p w14:paraId="0CF2E06A" w14:textId="77777777" w:rsidR="00000000" w:rsidRDefault="00000000">
      <w:pPr>
        <w:rPr>
          <w:rFonts w:ascii="Arial" w:hAnsi="Arial" w:cs="Arial"/>
          <w:color w:val="000000"/>
          <w:sz w:val="22"/>
          <w:szCs w:val="20"/>
        </w:rPr>
      </w:pPr>
      <w:r>
        <w:rPr>
          <w:rFonts w:ascii="Arial" w:hAnsi="Arial" w:cs="Arial"/>
          <w:b/>
          <w:bCs/>
          <w:color w:val="000000"/>
          <w:sz w:val="22"/>
          <w:szCs w:val="20"/>
        </w:rPr>
        <w:t xml:space="preserve">A Space for Drama: </w:t>
      </w:r>
      <w:r>
        <w:rPr>
          <w:rFonts w:ascii="Arial" w:hAnsi="Arial" w:cs="Arial"/>
          <w:color w:val="000000"/>
          <w:sz w:val="22"/>
          <w:szCs w:val="20"/>
        </w:rPr>
        <w:t>Create a physical environment that encourages participation. If you are in a classroom, clear the desks and chairs to the side to create an open space. Or find an open space, outdoors in a clearing, or in a community hall. Whatever space you choose, make it a special place – a space in which there is place for everyone to move, to sit in a circle, and to work in small groups.</w:t>
      </w:r>
    </w:p>
    <w:p w14:paraId="5C98057E" w14:textId="77777777" w:rsidR="00000000" w:rsidRDefault="00000000">
      <w:pPr>
        <w:rPr>
          <w:rFonts w:ascii="Arial" w:hAnsi="Arial" w:cs="Arial"/>
          <w:color w:val="000000"/>
          <w:sz w:val="22"/>
          <w:szCs w:val="20"/>
        </w:rPr>
      </w:pPr>
    </w:p>
    <w:p w14:paraId="4F179B73" w14:textId="77777777" w:rsidR="00000000" w:rsidRDefault="00000000">
      <w:pPr>
        <w:rPr>
          <w:rFonts w:ascii="Arial" w:hAnsi="Arial" w:cs="Arial"/>
          <w:color w:val="000000"/>
          <w:sz w:val="22"/>
          <w:szCs w:val="20"/>
        </w:rPr>
      </w:pPr>
      <w:r>
        <w:rPr>
          <w:rFonts w:ascii="Arial" w:hAnsi="Arial" w:cs="Arial"/>
          <w:b/>
          <w:bCs/>
          <w:color w:val="000000"/>
          <w:sz w:val="22"/>
          <w:szCs w:val="20"/>
        </w:rPr>
        <w:t xml:space="preserve">Warming Up: </w:t>
      </w:r>
      <w:r>
        <w:rPr>
          <w:rFonts w:ascii="Arial" w:hAnsi="Arial" w:cs="Arial"/>
          <w:color w:val="000000"/>
          <w:sz w:val="22"/>
          <w:szCs w:val="20"/>
        </w:rPr>
        <w:t>It is a good idea to take the group through some warm-up activities at the start of each session. ‘Warming up’ in drama is more that just a physical warm-up – it fulfils a number of functions:</w:t>
      </w:r>
    </w:p>
    <w:p w14:paraId="57B35B19" w14:textId="77777777" w:rsidR="00000000" w:rsidRDefault="00000000">
      <w:pPr>
        <w:numPr>
          <w:ilvl w:val="0"/>
          <w:numId w:val="53"/>
        </w:numPr>
        <w:rPr>
          <w:rFonts w:ascii="Arial" w:hAnsi="Arial" w:cs="Arial"/>
          <w:color w:val="000000"/>
          <w:sz w:val="22"/>
          <w:szCs w:val="20"/>
        </w:rPr>
      </w:pPr>
      <w:r>
        <w:rPr>
          <w:rFonts w:ascii="Arial" w:hAnsi="Arial" w:cs="Arial"/>
          <w:color w:val="000000"/>
          <w:sz w:val="22"/>
          <w:szCs w:val="20"/>
        </w:rPr>
        <w:t>It builds a group spirit and constructive group dynamic by getting people to work together.</w:t>
      </w:r>
    </w:p>
    <w:p w14:paraId="16BAC37F" w14:textId="77777777" w:rsidR="00000000" w:rsidRDefault="00000000">
      <w:pPr>
        <w:numPr>
          <w:ilvl w:val="0"/>
          <w:numId w:val="53"/>
        </w:numPr>
        <w:rPr>
          <w:rFonts w:ascii="Arial" w:hAnsi="Arial" w:cs="Arial"/>
          <w:color w:val="000000"/>
          <w:sz w:val="22"/>
          <w:szCs w:val="20"/>
        </w:rPr>
      </w:pPr>
      <w:r>
        <w:rPr>
          <w:rFonts w:ascii="Arial" w:hAnsi="Arial" w:cs="Arial"/>
          <w:color w:val="000000"/>
          <w:sz w:val="22"/>
          <w:szCs w:val="20"/>
        </w:rPr>
        <w:t>It stimulates creativity allowing learners to contribute interesting and creative ideas to the drama.</w:t>
      </w:r>
    </w:p>
    <w:p w14:paraId="15EAAAD1" w14:textId="77777777" w:rsidR="00000000" w:rsidRDefault="00000000">
      <w:pPr>
        <w:numPr>
          <w:ilvl w:val="0"/>
          <w:numId w:val="53"/>
        </w:numPr>
        <w:rPr>
          <w:rFonts w:ascii="Arial" w:hAnsi="Arial" w:cs="Arial"/>
          <w:color w:val="000000"/>
          <w:sz w:val="22"/>
          <w:szCs w:val="20"/>
        </w:rPr>
      </w:pPr>
      <w:r>
        <w:rPr>
          <w:rFonts w:ascii="Arial" w:hAnsi="Arial" w:cs="Arial"/>
          <w:color w:val="000000"/>
          <w:sz w:val="22"/>
          <w:szCs w:val="20"/>
        </w:rPr>
        <w:t>It gets learners to participate actively using their minds, bodies and emotions imaginatively.</w:t>
      </w:r>
    </w:p>
    <w:p w14:paraId="66A7D8EF" w14:textId="77777777" w:rsidR="00000000" w:rsidRDefault="00000000">
      <w:pPr>
        <w:numPr>
          <w:ilvl w:val="0"/>
          <w:numId w:val="53"/>
        </w:numPr>
        <w:rPr>
          <w:rFonts w:ascii="Arial" w:hAnsi="Arial" w:cs="Arial"/>
          <w:color w:val="000000"/>
          <w:sz w:val="22"/>
          <w:szCs w:val="20"/>
        </w:rPr>
      </w:pPr>
      <w:r>
        <w:rPr>
          <w:rFonts w:ascii="Arial" w:hAnsi="Arial" w:cs="Arial"/>
          <w:color w:val="000000"/>
          <w:sz w:val="22"/>
          <w:szCs w:val="20"/>
        </w:rPr>
        <w:t>It helps the group to focus – if they are too active it helps you to calm them down and focus their attention. If they seem lethargic and lazy it helps you to energise them!</w:t>
      </w:r>
    </w:p>
    <w:p w14:paraId="503A2DD4" w14:textId="77777777" w:rsidR="00000000" w:rsidRDefault="00000000">
      <w:pPr>
        <w:rPr>
          <w:rFonts w:ascii="Arial" w:hAnsi="Arial" w:cs="Arial"/>
          <w:color w:val="000000"/>
          <w:sz w:val="22"/>
          <w:szCs w:val="20"/>
        </w:rPr>
      </w:pPr>
    </w:p>
    <w:p w14:paraId="62FCF229" w14:textId="77777777" w:rsidR="00000000" w:rsidRDefault="00000000">
      <w:pPr>
        <w:rPr>
          <w:rFonts w:ascii="Arial" w:hAnsi="Arial" w:cs="Arial"/>
          <w:color w:val="000000"/>
          <w:sz w:val="22"/>
          <w:szCs w:val="20"/>
        </w:rPr>
      </w:pPr>
      <w:r>
        <w:rPr>
          <w:rFonts w:ascii="Arial" w:hAnsi="Arial" w:cs="Arial"/>
          <w:color w:val="000000"/>
          <w:sz w:val="22"/>
          <w:szCs w:val="20"/>
        </w:rPr>
        <w:t>Warm-ups can take a number of forms ranging from physical shake-outs of the body to songs and dances that everyone in the group might know, to games and imagination activities.</w:t>
      </w:r>
    </w:p>
    <w:p w14:paraId="1CE2E810" w14:textId="77777777" w:rsidR="00000000" w:rsidRDefault="00000000">
      <w:pPr>
        <w:rPr>
          <w:rFonts w:ascii="Arial" w:hAnsi="Arial" w:cs="Arial"/>
          <w:color w:val="000000"/>
          <w:sz w:val="22"/>
          <w:szCs w:val="20"/>
        </w:rPr>
      </w:pPr>
    </w:p>
    <w:p w14:paraId="47ED6722" w14:textId="77777777" w:rsidR="00000000" w:rsidRDefault="00000000">
      <w:pPr>
        <w:rPr>
          <w:rFonts w:ascii="Arial" w:hAnsi="Arial" w:cs="Arial"/>
          <w:color w:val="000000"/>
          <w:sz w:val="22"/>
          <w:szCs w:val="20"/>
        </w:rPr>
      </w:pPr>
      <w:r>
        <w:rPr>
          <w:rFonts w:ascii="Arial" w:hAnsi="Arial" w:cs="Arial"/>
          <w:color w:val="000000"/>
          <w:sz w:val="22"/>
          <w:szCs w:val="20"/>
        </w:rPr>
        <w:t>It is often a good idea to use performance forms that your community or group already knows. Use these as warm-ups, or integrate them into the process in some way.</w:t>
      </w:r>
    </w:p>
    <w:p w14:paraId="799A5B77" w14:textId="77777777" w:rsidR="00000000" w:rsidRDefault="00000000">
      <w:pPr>
        <w:rPr>
          <w:rFonts w:ascii="Arial" w:hAnsi="Arial" w:cs="Arial"/>
          <w:color w:val="000000"/>
          <w:sz w:val="22"/>
          <w:szCs w:val="20"/>
        </w:rPr>
      </w:pPr>
    </w:p>
    <w:p w14:paraId="31B3D573" w14:textId="77777777" w:rsidR="00000000" w:rsidRDefault="00000000">
      <w:pPr>
        <w:rPr>
          <w:rFonts w:ascii="Arial" w:hAnsi="Arial" w:cs="Arial"/>
          <w:color w:val="000000"/>
          <w:sz w:val="22"/>
          <w:szCs w:val="20"/>
        </w:rPr>
      </w:pPr>
    </w:p>
    <w:p w14:paraId="5B1061EF" w14:textId="77777777" w:rsidR="00000000" w:rsidRDefault="00000000">
      <w:pPr>
        <w:rPr>
          <w:rFonts w:ascii="Arial" w:hAnsi="Arial" w:cs="Arial"/>
          <w:color w:val="000000"/>
          <w:sz w:val="22"/>
          <w:szCs w:val="20"/>
        </w:rPr>
      </w:pPr>
    </w:p>
    <w:p w14:paraId="1E8A00C4" w14:textId="77777777" w:rsidR="00000000" w:rsidRDefault="00000000">
      <w:pPr>
        <w:jc w:val="center"/>
        <w:rPr>
          <w:rFonts w:ascii="Arial" w:hAnsi="Arial" w:cs="Arial"/>
          <w:b/>
          <w:bCs/>
          <w:color w:val="000000"/>
          <w:sz w:val="22"/>
          <w:szCs w:val="20"/>
        </w:rPr>
      </w:pPr>
      <w:r>
        <w:rPr>
          <w:rFonts w:ascii="Arial" w:hAnsi="Arial" w:cs="Arial"/>
          <w:b/>
          <w:bCs/>
          <w:color w:val="000000"/>
          <w:sz w:val="22"/>
          <w:szCs w:val="20"/>
        </w:rPr>
        <w:t>Here is an example of a warm-up</w:t>
      </w:r>
    </w:p>
    <w:p w14:paraId="2F4C2B1B" w14:textId="77777777" w:rsidR="00000000" w:rsidRDefault="00000000">
      <w:pPr>
        <w:rPr>
          <w:rFonts w:ascii="Arial" w:hAnsi="Arial" w:cs="Arial"/>
          <w:color w:val="000000"/>
          <w:sz w:val="22"/>
          <w:szCs w:val="20"/>
        </w:rPr>
      </w:pPr>
    </w:p>
    <w:p w14:paraId="181E84BA" w14:textId="77777777" w:rsidR="00000000" w:rsidRDefault="00000000">
      <w:pPr>
        <w:rPr>
          <w:rFonts w:ascii="Arial" w:hAnsi="Arial" w:cs="Arial"/>
          <w:b/>
          <w:bCs/>
          <w:color w:val="000000"/>
          <w:sz w:val="22"/>
          <w:szCs w:val="20"/>
        </w:rPr>
      </w:pPr>
      <w:r>
        <w:rPr>
          <w:rFonts w:ascii="Arial" w:hAnsi="Arial" w:cs="Arial"/>
          <w:b/>
          <w:bCs/>
          <w:color w:val="000000"/>
          <w:sz w:val="22"/>
          <w:szCs w:val="20"/>
        </w:rPr>
        <w:t>ACTIVITY:</w:t>
      </w:r>
    </w:p>
    <w:p w14:paraId="65D685D8" w14:textId="77777777" w:rsidR="00000000" w:rsidRDefault="00000000">
      <w:pPr>
        <w:rPr>
          <w:rFonts w:ascii="Arial" w:hAnsi="Arial" w:cs="Arial"/>
          <w:b/>
          <w:bCs/>
          <w:color w:val="000000"/>
          <w:sz w:val="22"/>
          <w:szCs w:val="20"/>
        </w:rPr>
      </w:pPr>
      <w:r>
        <w:rPr>
          <w:rFonts w:ascii="Arial" w:hAnsi="Arial" w:cs="Arial"/>
          <w:b/>
          <w:bCs/>
          <w:color w:val="000000"/>
          <w:sz w:val="22"/>
          <w:szCs w:val="20"/>
        </w:rPr>
        <w:t>Walking Around the Space</w:t>
      </w:r>
    </w:p>
    <w:p w14:paraId="71D9AB19" w14:textId="77777777" w:rsidR="00000000" w:rsidRDefault="00000000">
      <w:pPr>
        <w:numPr>
          <w:ilvl w:val="0"/>
          <w:numId w:val="54"/>
        </w:numPr>
        <w:rPr>
          <w:rFonts w:ascii="Arial" w:hAnsi="Arial" w:cs="Arial"/>
          <w:color w:val="000000"/>
          <w:sz w:val="22"/>
          <w:szCs w:val="20"/>
        </w:rPr>
      </w:pPr>
      <w:r>
        <w:rPr>
          <w:rFonts w:ascii="Arial" w:hAnsi="Arial" w:cs="Arial"/>
          <w:color w:val="000000"/>
          <w:sz w:val="22"/>
          <w:szCs w:val="20"/>
        </w:rPr>
        <w:t xml:space="preserve">Everyone in the group should walk around the space. Learners should not all walk in the same direction, each person can walk in any direction they like and change direction as often as they want to. </w:t>
      </w:r>
    </w:p>
    <w:p w14:paraId="4685D30C" w14:textId="77777777" w:rsidR="00000000" w:rsidRDefault="00000000">
      <w:pPr>
        <w:ind w:left="360"/>
        <w:rPr>
          <w:rFonts w:ascii="Arial" w:hAnsi="Arial" w:cs="Arial"/>
          <w:color w:val="000000"/>
          <w:sz w:val="22"/>
          <w:szCs w:val="20"/>
        </w:rPr>
      </w:pPr>
    </w:p>
    <w:p w14:paraId="16FE3BAB" w14:textId="77777777" w:rsidR="00000000" w:rsidRDefault="00000000">
      <w:pPr>
        <w:numPr>
          <w:ilvl w:val="0"/>
          <w:numId w:val="54"/>
        </w:numPr>
        <w:rPr>
          <w:rFonts w:ascii="Arial" w:hAnsi="Arial" w:cs="Arial"/>
          <w:color w:val="000000"/>
          <w:sz w:val="22"/>
          <w:szCs w:val="20"/>
        </w:rPr>
      </w:pPr>
      <w:r>
        <w:rPr>
          <w:rFonts w:ascii="Arial" w:hAnsi="Arial" w:cs="Arial"/>
          <w:color w:val="000000"/>
          <w:sz w:val="22"/>
          <w:szCs w:val="20"/>
        </w:rPr>
        <w:t>Learners should walk with an attitude …know where they are going … they are walking with a purpose. Every time you clap your hands, learners change direction.</w:t>
      </w:r>
    </w:p>
    <w:p w14:paraId="3243CD76" w14:textId="7F806E21" w:rsidR="00000000" w:rsidRDefault="001B7E65">
      <w:pPr>
        <w:ind w:left="360"/>
        <w:rPr>
          <w:rFonts w:ascii="Arial" w:hAnsi="Arial" w:cs="Arial"/>
          <w:color w:val="000000"/>
          <w:sz w:val="22"/>
          <w:szCs w:val="20"/>
        </w:rPr>
      </w:pPr>
      <w:r>
        <w:rPr>
          <w:noProof/>
          <w:sz w:val="20"/>
          <w:lang w:val="en-US"/>
        </w:rPr>
        <w:drawing>
          <wp:anchor distT="0" distB="0" distL="114300" distR="114300" simplePos="0" relativeHeight="251659776" behindDoc="0" locked="0" layoutInCell="1" allowOverlap="1" wp14:anchorId="621F04E4" wp14:editId="29DC323F">
            <wp:simplePos x="0" y="0"/>
            <wp:positionH relativeFrom="column">
              <wp:posOffset>4232910</wp:posOffset>
            </wp:positionH>
            <wp:positionV relativeFrom="paragraph">
              <wp:posOffset>122555</wp:posOffset>
            </wp:positionV>
            <wp:extent cx="1596390" cy="1440180"/>
            <wp:effectExtent l="0" t="0" r="0" b="0"/>
            <wp:wrapTight wrapText="bothSides">
              <wp:wrapPolygon edited="0">
                <wp:start x="0" y="0"/>
                <wp:lineTo x="0" y="21429"/>
                <wp:lineTo x="21394" y="21429"/>
                <wp:lineTo x="21394" y="0"/>
                <wp:lineTo x="0" y="0"/>
              </wp:wrapPolygon>
            </wp:wrapTight>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639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E0680" w14:textId="77777777" w:rsidR="00000000" w:rsidRDefault="00000000">
      <w:pPr>
        <w:numPr>
          <w:ilvl w:val="0"/>
          <w:numId w:val="54"/>
        </w:numPr>
        <w:rPr>
          <w:rFonts w:ascii="Arial" w:hAnsi="Arial" w:cs="Arial"/>
          <w:color w:val="000000"/>
          <w:sz w:val="22"/>
          <w:szCs w:val="20"/>
        </w:rPr>
      </w:pPr>
      <w:r>
        <w:rPr>
          <w:rFonts w:ascii="Arial" w:hAnsi="Arial" w:cs="Arial"/>
          <w:color w:val="000000"/>
          <w:sz w:val="22"/>
          <w:szCs w:val="20"/>
        </w:rPr>
        <w:t>Call out the following different situations. Learners must change the way they are walking for each situation.</w:t>
      </w:r>
    </w:p>
    <w:p w14:paraId="76BC4625" w14:textId="77777777" w:rsidR="00000000" w:rsidRDefault="00000000">
      <w:pPr>
        <w:numPr>
          <w:ilvl w:val="0"/>
          <w:numId w:val="55"/>
        </w:numPr>
        <w:rPr>
          <w:rFonts w:ascii="Arial" w:hAnsi="Arial" w:cs="Arial"/>
          <w:color w:val="000000"/>
          <w:sz w:val="22"/>
          <w:szCs w:val="20"/>
        </w:rPr>
      </w:pPr>
      <w:r>
        <w:rPr>
          <w:rFonts w:ascii="Arial" w:hAnsi="Arial" w:cs="Arial"/>
          <w:color w:val="000000"/>
          <w:sz w:val="22"/>
          <w:szCs w:val="20"/>
        </w:rPr>
        <w:t>You are walking on hot coals</w:t>
      </w:r>
    </w:p>
    <w:p w14:paraId="2FDBFE24" w14:textId="77777777" w:rsidR="00000000" w:rsidRDefault="00000000">
      <w:pPr>
        <w:numPr>
          <w:ilvl w:val="0"/>
          <w:numId w:val="55"/>
        </w:numPr>
        <w:rPr>
          <w:rFonts w:ascii="Arial" w:hAnsi="Arial" w:cs="Arial"/>
          <w:color w:val="000000"/>
          <w:sz w:val="22"/>
          <w:szCs w:val="20"/>
        </w:rPr>
      </w:pPr>
      <w:r>
        <w:rPr>
          <w:rFonts w:ascii="Arial" w:hAnsi="Arial" w:cs="Arial"/>
          <w:color w:val="000000"/>
          <w:sz w:val="22"/>
          <w:szCs w:val="20"/>
        </w:rPr>
        <w:t>You are taking an energetic dog for a walk</w:t>
      </w:r>
    </w:p>
    <w:p w14:paraId="25B178EE" w14:textId="77777777" w:rsidR="00000000" w:rsidRDefault="00000000">
      <w:pPr>
        <w:numPr>
          <w:ilvl w:val="0"/>
          <w:numId w:val="55"/>
        </w:numPr>
        <w:rPr>
          <w:rFonts w:ascii="Arial" w:hAnsi="Arial" w:cs="Arial"/>
          <w:color w:val="000000"/>
          <w:sz w:val="22"/>
          <w:szCs w:val="20"/>
        </w:rPr>
      </w:pPr>
      <w:r>
        <w:rPr>
          <w:rFonts w:ascii="Arial" w:hAnsi="Arial" w:cs="Arial"/>
          <w:color w:val="000000"/>
          <w:sz w:val="22"/>
          <w:szCs w:val="20"/>
        </w:rPr>
        <w:t>You are wading through syrup</w:t>
      </w:r>
    </w:p>
    <w:p w14:paraId="247911BD" w14:textId="77777777" w:rsidR="00000000" w:rsidRDefault="00000000">
      <w:pPr>
        <w:numPr>
          <w:ilvl w:val="0"/>
          <w:numId w:val="55"/>
        </w:numPr>
        <w:rPr>
          <w:rFonts w:ascii="Arial" w:hAnsi="Arial" w:cs="Arial"/>
          <w:color w:val="000000"/>
          <w:sz w:val="22"/>
          <w:szCs w:val="20"/>
        </w:rPr>
      </w:pPr>
      <w:r>
        <w:rPr>
          <w:rFonts w:ascii="Arial" w:hAnsi="Arial" w:cs="Arial"/>
          <w:color w:val="000000"/>
          <w:sz w:val="22"/>
          <w:szCs w:val="20"/>
        </w:rPr>
        <w:t>You are walking on ice</w:t>
      </w:r>
    </w:p>
    <w:p w14:paraId="53AA39E1" w14:textId="77777777" w:rsidR="00000000" w:rsidRDefault="00000000">
      <w:pPr>
        <w:numPr>
          <w:ilvl w:val="0"/>
          <w:numId w:val="55"/>
        </w:numPr>
        <w:rPr>
          <w:rFonts w:ascii="Arial" w:hAnsi="Arial" w:cs="Arial"/>
          <w:color w:val="000000"/>
          <w:sz w:val="22"/>
          <w:szCs w:val="20"/>
        </w:rPr>
      </w:pPr>
      <w:r>
        <w:rPr>
          <w:rFonts w:ascii="Arial" w:hAnsi="Arial" w:cs="Arial"/>
          <w:color w:val="000000"/>
          <w:sz w:val="22"/>
          <w:szCs w:val="20"/>
        </w:rPr>
        <w:t>You are wading through a river</w:t>
      </w:r>
    </w:p>
    <w:p w14:paraId="447B4BBF" w14:textId="77777777" w:rsidR="00000000" w:rsidRDefault="00000000">
      <w:pPr>
        <w:numPr>
          <w:ilvl w:val="0"/>
          <w:numId w:val="55"/>
        </w:numPr>
        <w:rPr>
          <w:rFonts w:ascii="Arial" w:hAnsi="Arial" w:cs="Arial"/>
          <w:color w:val="000000"/>
          <w:sz w:val="22"/>
          <w:szCs w:val="20"/>
        </w:rPr>
      </w:pPr>
      <w:r>
        <w:rPr>
          <w:rFonts w:ascii="Arial" w:hAnsi="Arial" w:cs="Arial"/>
          <w:color w:val="000000"/>
          <w:sz w:val="22"/>
          <w:szCs w:val="20"/>
        </w:rPr>
        <w:t>You are jumping from puddle to puddle</w:t>
      </w:r>
    </w:p>
    <w:p w14:paraId="4915C484" w14:textId="77777777" w:rsidR="00000000" w:rsidRDefault="00000000">
      <w:pPr>
        <w:ind w:left="1080"/>
        <w:rPr>
          <w:rFonts w:ascii="Arial" w:hAnsi="Arial" w:cs="Arial"/>
          <w:color w:val="000000"/>
          <w:sz w:val="22"/>
          <w:szCs w:val="20"/>
        </w:rPr>
      </w:pPr>
    </w:p>
    <w:p w14:paraId="6320C588" w14:textId="77777777" w:rsidR="00000000" w:rsidRDefault="00000000">
      <w:pPr>
        <w:pStyle w:val="BodyTextIndent3"/>
        <w:numPr>
          <w:ilvl w:val="0"/>
          <w:numId w:val="54"/>
        </w:numPr>
      </w:pPr>
      <w:r>
        <w:t>Learners must take note of how their walk changes for each situation. Sometimes it becomes faster or slower (the pace changes), or it changes the shape of the body. They start to express themselves physically. They also start to draw on their imagination and memory – for example, the feeling of wading through a river, or what ice feels like.</w:t>
      </w:r>
    </w:p>
    <w:p w14:paraId="7B46DA7A" w14:textId="77777777" w:rsidR="00000000" w:rsidRDefault="00000000">
      <w:pPr>
        <w:rPr>
          <w:rFonts w:ascii="Arial" w:hAnsi="Arial" w:cs="Arial"/>
          <w:color w:val="000000"/>
          <w:sz w:val="22"/>
          <w:szCs w:val="20"/>
        </w:rPr>
      </w:pPr>
    </w:p>
    <w:p w14:paraId="683885FC" w14:textId="0CF36D38" w:rsidR="00000000" w:rsidRDefault="001B7E65">
      <w:pPr>
        <w:rPr>
          <w:rFonts w:ascii="Arial" w:hAnsi="Arial" w:cs="Arial"/>
          <w:color w:val="000000"/>
          <w:sz w:val="22"/>
          <w:szCs w:val="20"/>
        </w:rPr>
      </w:pPr>
      <w:r>
        <w:rPr>
          <w:rFonts w:ascii="Arial" w:hAnsi="Arial" w:cs="Arial"/>
          <w:noProof/>
          <w:color w:val="000000"/>
          <w:sz w:val="20"/>
          <w:szCs w:val="20"/>
          <w:lang w:val="en-US"/>
        </w:rPr>
        <mc:AlternateContent>
          <mc:Choice Requires="wps">
            <w:drawing>
              <wp:anchor distT="0" distB="0" distL="114300" distR="114300" simplePos="0" relativeHeight="251646464" behindDoc="0" locked="0" layoutInCell="1" allowOverlap="1" wp14:anchorId="5B0B88B3" wp14:editId="2C247042">
                <wp:simplePos x="0" y="0"/>
                <wp:positionH relativeFrom="column">
                  <wp:posOffset>1485900</wp:posOffset>
                </wp:positionH>
                <wp:positionV relativeFrom="paragraph">
                  <wp:posOffset>10795</wp:posOffset>
                </wp:positionV>
                <wp:extent cx="3771900" cy="1028700"/>
                <wp:effectExtent l="9525" t="10795" r="9525" b="8255"/>
                <wp:wrapNone/>
                <wp:docPr id="16512488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28700"/>
                        </a:xfrm>
                        <a:prstGeom prst="rect">
                          <a:avLst/>
                        </a:prstGeom>
                        <a:solidFill>
                          <a:srgbClr val="C0C0C0"/>
                        </a:solidFill>
                        <a:ln w="9525">
                          <a:solidFill>
                            <a:srgbClr val="000000"/>
                          </a:solidFill>
                          <a:miter lim="800000"/>
                          <a:headEnd/>
                          <a:tailEnd/>
                        </a:ln>
                      </wps:spPr>
                      <wps:txbx>
                        <w:txbxContent>
                          <w:p w14:paraId="6ECEB697" w14:textId="77777777" w:rsidR="00000000" w:rsidRDefault="00000000">
                            <w:pPr>
                              <w:jc w:val="center"/>
                              <w:rPr>
                                <w:rFonts w:ascii="Arial" w:hAnsi="Arial" w:cs="Arial"/>
                                <w:i/>
                                <w:iCs/>
                                <w:sz w:val="20"/>
                              </w:rPr>
                            </w:pPr>
                            <w:r>
                              <w:rPr>
                                <w:rFonts w:ascii="Arial" w:hAnsi="Arial" w:cs="Arial"/>
                                <w:i/>
                                <w:iCs/>
                                <w:sz w:val="20"/>
                              </w:rPr>
                              <w:t>Start collecting various games and exercises that you can use for your various sessions. In this way you can start to build a ‘basket of activities’ that you can draw from whenever you need to do a warm-up. There will be a number of books in your local library that have details of various games that you can use (see the list at end of Activity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88B3" id="Text Box 51" o:spid="_x0000_s1027" type="#_x0000_t202" style="position:absolute;margin-left:117pt;margin-top:.85pt;width:297pt;height: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" fillcolor="silver">
                <v:textbox>
                  <w:txbxContent>
                    <w:p w14:paraId="6ECEB697" w14:textId="77777777" w:rsidR="00000000" w:rsidRDefault="00000000">
                      <w:pPr>
                        <w:jc w:val="center"/>
                        <w:rPr>
                          <w:rFonts w:ascii="Arial" w:hAnsi="Arial" w:cs="Arial"/>
                          <w:i/>
                          <w:iCs/>
                          <w:sz w:val="20"/>
                        </w:rPr>
                      </w:pPr>
                      <w:r>
                        <w:rPr>
                          <w:rFonts w:ascii="Arial" w:hAnsi="Arial" w:cs="Arial"/>
                          <w:i/>
                          <w:iCs/>
                          <w:sz w:val="20"/>
                        </w:rPr>
                        <w:t>Start collecting various games and exercises that you can use for your various sessions. In this way you can start to build a ‘basket of activities’ that you can draw from whenever you need to do a warm-up. There will be a number of books in your local library that have details of various games that you can use (see the list at end of Activity Three).</w:t>
                      </w:r>
                    </w:p>
                  </w:txbxContent>
                </v:textbox>
              </v:shape>
            </w:pict>
          </mc:Fallback>
        </mc:AlternateContent>
      </w:r>
    </w:p>
    <w:p w14:paraId="5B790490" w14:textId="77777777" w:rsidR="00000000" w:rsidRDefault="00000000">
      <w:pPr>
        <w:rPr>
          <w:rFonts w:ascii="Arial" w:hAnsi="Arial" w:cs="Arial"/>
          <w:color w:val="000000"/>
          <w:sz w:val="22"/>
          <w:szCs w:val="20"/>
        </w:rPr>
      </w:pPr>
    </w:p>
    <w:p w14:paraId="4CB0F75B" w14:textId="77777777" w:rsidR="00000000" w:rsidRDefault="00000000">
      <w:pPr>
        <w:rPr>
          <w:rFonts w:ascii="Arial" w:hAnsi="Arial" w:cs="Arial"/>
          <w:color w:val="000000"/>
          <w:sz w:val="22"/>
          <w:szCs w:val="20"/>
        </w:rPr>
      </w:pPr>
    </w:p>
    <w:p w14:paraId="3C0E3F3E" w14:textId="77777777" w:rsidR="00000000" w:rsidRDefault="00000000">
      <w:pPr>
        <w:rPr>
          <w:rFonts w:ascii="Arial" w:hAnsi="Arial" w:cs="Arial"/>
          <w:color w:val="000000"/>
          <w:sz w:val="22"/>
          <w:szCs w:val="20"/>
        </w:rPr>
      </w:pPr>
      <w:r>
        <w:rPr>
          <w:rFonts w:ascii="Arial" w:hAnsi="Arial" w:cs="Arial"/>
          <w:color w:val="000000"/>
          <w:sz w:val="22"/>
          <w:szCs w:val="20"/>
        </w:rPr>
        <w:br w:type="page"/>
      </w:r>
    </w:p>
    <w:p w14:paraId="099CF78E" w14:textId="77777777" w:rsidR="00000000" w:rsidRDefault="00000000">
      <w:pPr>
        <w:rPr>
          <w:rFonts w:ascii="Arial" w:hAnsi="Arial" w:cs="Arial"/>
          <w:color w:val="000000"/>
          <w:sz w:val="22"/>
          <w:szCs w:val="20"/>
        </w:rPr>
      </w:pPr>
    </w:p>
    <w:p w14:paraId="65D1C7BE" w14:textId="15FB50F1" w:rsidR="00000000" w:rsidRDefault="001B7E65">
      <w:pPr>
        <w:rPr>
          <w:rFonts w:ascii="Arial" w:hAnsi="Arial" w:cs="Arial"/>
          <w:b/>
          <w:bCs/>
          <w:color w:val="000000"/>
          <w:sz w:val="22"/>
          <w:szCs w:val="20"/>
        </w:rPr>
      </w:pPr>
      <w:r>
        <w:rPr>
          <w:rFonts w:ascii="Arial" w:hAnsi="Arial" w:cs="Arial"/>
          <w:b/>
          <w:bCs/>
          <w:noProof/>
          <w:color w:val="000000"/>
          <w:sz w:val="20"/>
          <w:szCs w:val="20"/>
          <w:lang w:val="en-US"/>
        </w:rPr>
        <mc:AlternateContent>
          <mc:Choice Requires="wps">
            <w:drawing>
              <wp:anchor distT="0" distB="0" distL="114300" distR="114300" simplePos="0" relativeHeight="251649536" behindDoc="1" locked="0" layoutInCell="1" allowOverlap="1" wp14:anchorId="64882E1E" wp14:editId="6C8A7019">
                <wp:simplePos x="0" y="0"/>
                <wp:positionH relativeFrom="column">
                  <wp:posOffset>-114300</wp:posOffset>
                </wp:positionH>
                <wp:positionV relativeFrom="paragraph">
                  <wp:posOffset>-114300</wp:posOffset>
                </wp:positionV>
                <wp:extent cx="6400800" cy="2857500"/>
                <wp:effectExtent l="9525" t="9525" r="9525" b="9525"/>
                <wp:wrapNone/>
                <wp:docPr id="78671259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8575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3BED" id="Rectangle 55" o:spid="_x0000_s1026" style="position:absolute;margin-left:-9pt;margin-top:-9pt;width:7in;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" fillcolor="silver"/>
            </w:pict>
          </mc:Fallback>
        </mc:AlternateContent>
      </w:r>
      <w:r w:rsidR="00000000">
        <w:rPr>
          <w:rFonts w:ascii="Arial" w:hAnsi="Arial" w:cs="Arial"/>
          <w:b/>
          <w:bCs/>
          <w:color w:val="000000"/>
          <w:sz w:val="22"/>
          <w:szCs w:val="20"/>
        </w:rPr>
        <w:t>The Teacher-Learner Relationship:</w:t>
      </w:r>
    </w:p>
    <w:p w14:paraId="3BE8B6F7" w14:textId="77777777" w:rsidR="00000000" w:rsidRDefault="00000000">
      <w:pPr>
        <w:rPr>
          <w:rFonts w:ascii="Arial" w:hAnsi="Arial" w:cs="Arial"/>
          <w:color w:val="000000"/>
          <w:sz w:val="22"/>
          <w:szCs w:val="20"/>
        </w:rPr>
      </w:pPr>
      <w:r>
        <w:rPr>
          <w:rFonts w:ascii="Arial" w:hAnsi="Arial" w:cs="Arial"/>
          <w:color w:val="000000"/>
          <w:sz w:val="22"/>
          <w:szCs w:val="20"/>
        </w:rPr>
        <w:t>In this kind of work, the teacher becomes part of the learning community rather than an all-knowing figure. This means that you, as the teacher, need to:</w:t>
      </w:r>
    </w:p>
    <w:p w14:paraId="69BFEDA1" w14:textId="77777777" w:rsidR="00000000" w:rsidRDefault="00000000">
      <w:pPr>
        <w:numPr>
          <w:ilvl w:val="0"/>
          <w:numId w:val="56"/>
        </w:numPr>
        <w:rPr>
          <w:rFonts w:ascii="Arial" w:hAnsi="Arial" w:cs="Arial"/>
          <w:color w:val="000000"/>
          <w:sz w:val="22"/>
          <w:szCs w:val="20"/>
        </w:rPr>
      </w:pPr>
      <w:r>
        <w:rPr>
          <w:rFonts w:ascii="Arial" w:hAnsi="Arial" w:cs="Arial"/>
          <w:color w:val="000000"/>
          <w:sz w:val="22"/>
          <w:szCs w:val="20"/>
        </w:rPr>
        <w:t>be a good listener – listen carefully to what each learner offers and acknowledge their contribution;</w:t>
      </w:r>
    </w:p>
    <w:p w14:paraId="030C39C5" w14:textId="77777777" w:rsidR="00000000" w:rsidRDefault="00000000">
      <w:pPr>
        <w:numPr>
          <w:ilvl w:val="0"/>
          <w:numId w:val="56"/>
        </w:numPr>
        <w:rPr>
          <w:rFonts w:ascii="Arial" w:hAnsi="Arial" w:cs="Arial"/>
          <w:color w:val="000000"/>
          <w:sz w:val="22"/>
          <w:szCs w:val="20"/>
        </w:rPr>
      </w:pPr>
      <w:r>
        <w:rPr>
          <w:rFonts w:ascii="Arial" w:hAnsi="Arial" w:cs="Arial"/>
          <w:color w:val="000000"/>
          <w:sz w:val="22"/>
          <w:szCs w:val="20"/>
        </w:rPr>
        <w:t>create an enjoyable atmosphere during your sessions; this does not mean that the work you do is only about ‘fun’, but that you create an atmosphere which allows learners to be creative, to try things out and to take initiative;</w:t>
      </w:r>
    </w:p>
    <w:p w14:paraId="0710ECD9" w14:textId="77777777" w:rsidR="00000000" w:rsidRDefault="00000000">
      <w:pPr>
        <w:numPr>
          <w:ilvl w:val="0"/>
          <w:numId w:val="56"/>
        </w:numPr>
        <w:rPr>
          <w:rFonts w:ascii="Arial" w:hAnsi="Arial" w:cs="Arial"/>
          <w:color w:val="000000"/>
          <w:sz w:val="22"/>
          <w:szCs w:val="20"/>
        </w:rPr>
      </w:pPr>
      <w:r>
        <w:rPr>
          <w:rFonts w:ascii="Arial" w:hAnsi="Arial" w:cs="Arial"/>
          <w:color w:val="000000"/>
          <w:sz w:val="22"/>
          <w:szCs w:val="20"/>
        </w:rPr>
        <w:t>be more of a facilitator than a ‘teacher’, guiding the learners’ activities;</w:t>
      </w:r>
    </w:p>
    <w:p w14:paraId="2F5AEFBE" w14:textId="77777777" w:rsidR="00000000" w:rsidRDefault="00000000">
      <w:pPr>
        <w:numPr>
          <w:ilvl w:val="0"/>
          <w:numId w:val="56"/>
        </w:numPr>
        <w:rPr>
          <w:rFonts w:ascii="Arial" w:hAnsi="Arial" w:cs="Arial"/>
          <w:color w:val="000000"/>
          <w:sz w:val="22"/>
          <w:szCs w:val="20"/>
        </w:rPr>
      </w:pPr>
      <w:r>
        <w:rPr>
          <w:rFonts w:ascii="Arial" w:hAnsi="Arial" w:cs="Arial"/>
          <w:color w:val="000000"/>
          <w:sz w:val="22"/>
          <w:szCs w:val="20"/>
        </w:rPr>
        <w:t>ask the right questions – instead of telling the learners everything they need to know, see if you can draw out many of the ideas and perspectives from the learners themselves;</w:t>
      </w:r>
    </w:p>
    <w:p w14:paraId="4EAC0B41" w14:textId="77777777" w:rsidR="00000000" w:rsidRDefault="00000000">
      <w:pPr>
        <w:numPr>
          <w:ilvl w:val="0"/>
          <w:numId w:val="56"/>
        </w:numPr>
        <w:rPr>
          <w:rFonts w:ascii="Arial" w:hAnsi="Arial" w:cs="Arial"/>
          <w:color w:val="000000"/>
          <w:sz w:val="22"/>
          <w:szCs w:val="20"/>
        </w:rPr>
      </w:pPr>
      <w:r>
        <w:rPr>
          <w:rFonts w:ascii="Arial" w:hAnsi="Arial" w:cs="Arial"/>
          <w:color w:val="000000"/>
          <w:sz w:val="22"/>
          <w:szCs w:val="20"/>
        </w:rPr>
        <w:t>be motivating, flexible, creative and encouraging;</w:t>
      </w:r>
    </w:p>
    <w:p w14:paraId="393892E5" w14:textId="77777777" w:rsidR="00000000" w:rsidRDefault="00000000">
      <w:pPr>
        <w:numPr>
          <w:ilvl w:val="0"/>
          <w:numId w:val="56"/>
        </w:numPr>
        <w:rPr>
          <w:rFonts w:ascii="Arial" w:hAnsi="Arial" w:cs="Arial"/>
          <w:color w:val="000000"/>
          <w:sz w:val="22"/>
          <w:szCs w:val="20"/>
        </w:rPr>
      </w:pPr>
      <w:r>
        <w:rPr>
          <w:rFonts w:ascii="Arial" w:hAnsi="Arial" w:cs="Arial"/>
          <w:color w:val="000000"/>
          <w:sz w:val="22"/>
          <w:szCs w:val="20"/>
        </w:rPr>
        <w:t>create a ‘safe environment’ in which learners feel free to participate. This means an atmosphere which is non-judgmental and in which the learners feel they can make a contribution without being laughed at, scolded or ignored. Encourage and nurture the learners.</w:t>
      </w:r>
    </w:p>
    <w:p w14:paraId="4A6827EB" w14:textId="77777777" w:rsidR="00000000" w:rsidRDefault="00000000">
      <w:pPr>
        <w:rPr>
          <w:rFonts w:ascii="Arial" w:hAnsi="Arial" w:cs="Arial"/>
          <w:color w:val="000000"/>
          <w:sz w:val="22"/>
          <w:szCs w:val="20"/>
        </w:rPr>
      </w:pPr>
    </w:p>
    <w:p w14:paraId="18D03C36" w14:textId="77777777" w:rsidR="00000000" w:rsidRDefault="00000000">
      <w:pPr>
        <w:rPr>
          <w:rFonts w:ascii="Arial" w:hAnsi="Arial" w:cs="Arial"/>
          <w:color w:val="000000"/>
          <w:sz w:val="22"/>
          <w:szCs w:val="20"/>
        </w:rPr>
      </w:pPr>
    </w:p>
    <w:p w14:paraId="07A2B54B" w14:textId="77777777" w:rsidR="00000000" w:rsidRDefault="00000000">
      <w:pPr>
        <w:rPr>
          <w:rFonts w:ascii="Arial" w:hAnsi="Arial" w:cs="Arial"/>
          <w:b/>
          <w:bCs/>
          <w:color w:val="000000"/>
          <w:sz w:val="22"/>
          <w:szCs w:val="20"/>
        </w:rPr>
      </w:pPr>
    </w:p>
    <w:p w14:paraId="0811B147" w14:textId="77777777" w:rsidR="00000000" w:rsidRDefault="00000000">
      <w:pPr>
        <w:rPr>
          <w:rFonts w:ascii="Arial" w:hAnsi="Arial"/>
          <w:b/>
          <w:sz w:val="22"/>
        </w:rPr>
      </w:pPr>
      <w:r>
        <w:rPr>
          <w:rFonts w:ascii="Arial" w:hAnsi="Arial"/>
          <w:b/>
          <w:sz w:val="22"/>
        </w:rPr>
        <w:t>Read the following to your learners:</w:t>
      </w:r>
    </w:p>
    <w:p w14:paraId="29CA98A8" w14:textId="77777777" w:rsidR="00000000" w:rsidRDefault="00000000">
      <w:pPr>
        <w:rPr>
          <w:rFonts w:ascii="Arial" w:hAnsi="Arial"/>
          <w:b/>
          <w:sz w:val="22"/>
        </w:rPr>
      </w:pPr>
    </w:p>
    <w:p w14:paraId="5C4F30C8" w14:textId="77777777" w:rsidR="00000000" w:rsidRDefault="00000000">
      <w:pPr>
        <w:rPr>
          <w:rFonts w:ascii="Arial" w:hAnsi="Arial"/>
          <w:b/>
          <w:sz w:val="22"/>
        </w:rPr>
      </w:pPr>
      <w:r>
        <w:rPr>
          <w:rFonts w:ascii="Arial" w:hAnsi="Arial"/>
          <w:b/>
          <w:sz w:val="22"/>
        </w:rPr>
        <w:t>What is forum theatre?</w:t>
      </w:r>
    </w:p>
    <w:p w14:paraId="650F5AFF" w14:textId="77777777" w:rsidR="00000000" w:rsidRDefault="00000000">
      <w:pPr>
        <w:rPr>
          <w:rFonts w:ascii="Arial" w:hAnsi="Arial"/>
          <w:sz w:val="22"/>
        </w:rPr>
      </w:pPr>
      <w:r>
        <w:rPr>
          <w:rFonts w:ascii="Arial" w:hAnsi="Arial"/>
          <w:sz w:val="22"/>
        </w:rPr>
        <w:t>Forum theatre is a dramatic game played between actors and the audience. A group of actors will develop a drama around a particular issue. The drama should be structured in a way so that it contains a point of conflict or unresolved tension which does not get resolved by the end of the drama. The conflict must be clearly expressed and carefully rehearsed. This means that the audience must be clear, from the action, what the issue is and what the characters’ mistakes are. Once the drama has been performed for an audience, they are encouraged to participate in re-making the drama by taking the role of certain characters in the drama. The drama can be re-enacted many times with different members of the audience trying out solutions. The aim of the game is to try out different solutions or find appropriate courses of action for the community by trying to find a different ending for the drama that looks towards resolving the conflict.</w:t>
      </w:r>
    </w:p>
    <w:p w14:paraId="1922C986" w14:textId="77777777" w:rsidR="00000000" w:rsidRDefault="00000000">
      <w:pPr>
        <w:rPr>
          <w:rFonts w:ascii="Arial" w:hAnsi="Arial"/>
          <w:sz w:val="22"/>
        </w:rPr>
      </w:pPr>
    </w:p>
    <w:p w14:paraId="6699C7D5" w14:textId="77777777" w:rsidR="00000000" w:rsidRDefault="00000000">
      <w:pPr>
        <w:pStyle w:val="Heading4"/>
        <w:jc w:val="left"/>
        <w:rPr>
          <w:sz w:val="22"/>
        </w:rPr>
      </w:pPr>
      <w:r>
        <w:rPr>
          <w:sz w:val="22"/>
        </w:rPr>
        <w:t>Aims of Forum Theatre</w:t>
      </w:r>
    </w:p>
    <w:p w14:paraId="34943263" w14:textId="77777777" w:rsidR="00000000" w:rsidRDefault="00000000">
      <w:pPr>
        <w:numPr>
          <w:ilvl w:val="0"/>
          <w:numId w:val="39"/>
        </w:numPr>
        <w:rPr>
          <w:rFonts w:ascii="Arial" w:hAnsi="Arial"/>
          <w:sz w:val="22"/>
        </w:rPr>
      </w:pPr>
      <w:r>
        <w:rPr>
          <w:rFonts w:ascii="Arial" w:hAnsi="Arial"/>
          <w:sz w:val="22"/>
        </w:rPr>
        <w:t>To encourage dialogue around issues.</w:t>
      </w:r>
    </w:p>
    <w:p w14:paraId="345DCB0B" w14:textId="43B38ED4" w:rsidR="00000000" w:rsidRDefault="001B7E65">
      <w:pPr>
        <w:numPr>
          <w:ilvl w:val="0"/>
          <w:numId w:val="39"/>
        </w:numPr>
        <w:rPr>
          <w:rFonts w:ascii="Arial" w:hAnsi="Arial"/>
          <w:sz w:val="22"/>
        </w:rPr>
      </w:pPr>
      <w:r>
        <w:rPr>
          <w:rFonts w:ascii="Arial" w:hAnsi="Arial"/>
          <w:noProof/>
          <w:sz w:val="22"/>
        </w:rPr>
        <w:drawing>
          <wp:anchor distT="0" distB="0" distL="114300" distR="114300" simplePos="0" relativeHeight="251644416" behindDoc="0" locked="0" layoutInCell="1" allowOverlap="1" wp14:anchorId="575E0EBD" wp14:editId="129044FE">
            <wp:simplePos x="0" y="0"/>
            <wp:positionH relativeFrom="column">
              <wp:posOffset>1097280</wp:posOffset>
            </wp:positionH>
            <wp:positionV relativeFrom="paragraph">
              <wp:posOffset>431165</wp:posOffset>
            </wp:positionV>
            <wp:extent cx="3840480" cy="2301875"/>
            <wp:effectExtent l="0" t="0" r="0" b="0"/>
            <wp:wrapTopAndBottom/>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sz w:val="22"/>
        </w:rPr>
        <w:t xml:space="preserve">To practice action for the “real” world. </w:t>
      </w:r>
    </w:p>
    <w:p w14:paraId="0D433EFD" w14:textId="77777777" w:rsidR="00000000" w:rsidRDefault="00000000">
      <w:pPr>
        <w:numPr>
          <w:ilvl w:val="0"/>
          <w:numId w:val="39"/>
        </w:numPr>
        <w:rPr>
          <w:rFonts w:ascii="Arial" w:hAnsi="Arial"/>
          <w:sz w:val="22"/>
        </w:rPr>
      </w:pPr>
      <w:r>
        <w:rPr>
          <w:rFonts w:ascii="Arial" w:hAnsi="Arial"/>
          <w:sz w:val="22"/>
        </w:rPr>
        <w:t>To search collectively for solutions to issues.</w:t>
      </w:r>
    </w:p>
    <w:p w14:paraId="67D42927" w14:textId="77777777" w:rsidR="00000000" w:rsidRDefault="00000000">
      <w:pPr>
        <w:rPr>
          <w:rFonts w:ascii="Arial" w:hAnsi="Arial"/>
          <w:sz w:val="22"/>
        </w:rPr>
      </w:pPr>
    </w:p>
    <w:p w14:paraId="513BB4AE" w14:textId="77777777" w:rsidR="00000000" w:rsidRDefault="00000000">
      <w:pPr>
        <w:rPr>
          <w:rFonts w:ascii="Arial" w:hAnsi="Arial"/>
          <w:sz w:val="22"/>
        </w:rPr>
      </w:pPr>
    </w:p>
    <w:p w14:paraId="7A8F462F" w14:textId="77777777" w:rsidR="00000000" w:rsidRDefault="00000000">
      <w:pPr>
        <w:rPr>
          <w:rFonts w:ascii="Arial" w:hAnsi="Arial"/>
          <w:b/>
          <w:sz w:val="22"/>
        </w:rPr>
      </w:pPr>
    </w:p>
    <w:p w14:paraId="65846425" w14:textId="77777777" w:rsidR="00000000" w:rsidRDefault="00000000">
      <w:pPr>
        <w:rPr>
          <w:rFonts w:ascii="Arial" w:hAnsi="Arial"/>
          <w:b/>
          <w:sz w:val="22"/>
        </w:rPr>
      </w:pPr>
    </w:p>
    <w:p w14:paraId="2302CF03" w14:textId="77777777" w:rsidR="00000000" w:rsidRDefault="00000000">
      <w:pPr>
        <w:rPr>
          <w:rFonts w:ascii="Arial" w:hAnsi="Arial"/>
          <w:sz w:val="22"/>
        </w:rPr>
      </w:pPr>
      <w:r>
        <w:rPr>
          <w:rFonts w:ascii="Arial" w:hAnsi="Arial"/>
          <w:b/>
          <w:sz w:val="22"/>
        </w:rPr>
        <w:t>The Process of Forum Theatre</w:t>
      </w:r>
    </w:p>
    <w:p w14:paraId="3DCC6B53" w14:textId="77777777" w:rsidR="00000000" w:rsidRDefault="00000000">
      <w:pPr>
        <w:rPr>
          <w:rFonts w:ascii="Arial" w:hAnsi="Arial"/>
          <w:sz w:val="22"/>
        </w:rPr>
      </w:pPr>
    </w:p>
    <w:p w14:paraId="663E22B2" w14:textId="77777777" w:rsidR="00000000" w:rsidRDefault="00000000">
      <w:pPr>
        <w:rPr>
          <w:rFonts w:ascii="Arial" w:hAnsi="Arial"/>
          <w:sz w:val="22"/>
        </w:rPr>
      </w:pPr>
      <w:r>
        <w:rPr>
          <w:rFonts w:ascii="Arial" w:hAnsi="Arial"/>
          <w:sz w:val="22"/>
        </w:rPr>
        <w:t>1.</w:t>
      </w:r>
      <w:r>
        <w:rPr>
          <w:rFonts w:ascii="Arial" w:hAnsi="Arial"/>
          <w:sz w:val="22"/>
        </w:rPr>
        <w:tab/>
        <w:t>The play is performed for the audience as if it were a conventional play.</w:t>
      </w:r>
    </w:p>
    <w:p w14:paraId="78C5F4CE" w14:textId="77777777" w:rsidR="00000000" w:rsidRDefault="00000000">
      <w:pPr>
        <w:rPr>
          <w:rFonts w:ascii="Arial" w:hAnsi="Arial"/>
          <w:sz w:val="22"/>
        </w:rPr>
      </w:pPr>
    </w:p>
    <w:p w14:paraId="5D4D837D" w14:textId="77777777" w:rsidR="00000000" w:rsidRDefault="00000000">
      <w:pPr>
        <w:ind w:left="720" w:hanging="720"/>
        <w:rPr>
          <w:rFonts w:ascii="Arial" w:hAnsi="Arial"/>
          <w:sz w:val="22"/>
        </w:rPr>
      </w:pPr>
      <w:r>
        <w:rPr>
          <w:rFonts w:ascii="Arial" w:hAnsi="Arial"/>
          <w:sz w:val="22"/>
        </w:rPr>
        <w:t>2.</w:t>
      </w:r>
      <w:r>
        <w:rPr>
          <w:rFonts w:ascii="Arial" w:hAnsi="Arial"/>
          <w:sz w:val="22"/>
        </w:rPr>
        <w:tab/>
        <w:t>The audience is asked whether they agree with the way in which the character dealt with the issue. The audience will probably answer no. The audience is then told that the drama will be done a second time. This time it will be in the form of a game between the actors and the audience where the audience have to try and get the drama to end differently so that the conflict is resolved. The actors will, within reason, attempt to get the drama to end in the same way. For example, the actors represent a vision of the world as it is, whereas the audience represent an image of the world as it could be. If the plays ends the same way, the world will stay the same.</w:t>
      </w:r>
    </w:p>
    <w:p w14:paraId="01BA279C" w14:textId="77777777" w:rsidR="00000000" w:rsidRDefault="00000000">
      <w:pPr>
        <w:ind w:left="720" w:hanging="720"/>
        <w:rPr>
          <w:rFonts w:ascii="Arial" w:hAnsi="Arial"/>
          <w:sz w:val="22"/>
        </w:rPr>
      </w:pPr>
    </w:p>
    <w:p w14:paraId="5D8E2CF0" w14:textId="5EF2CF98" w:rsidR="00000000" w:rsidRDefault="00000000">
      <w:pPr>
        <w:ind w:left="720" w:hanging="720"/>
        <w:rPr>
          <w:rFonts w:ascii="Arial" w:hAnsi="Arial"/>
          <w:sz w:val="22"/>
        </w:rPr>
      </w:pPr>
      <w:r>
        <w:rPr>
          <w:rFonts w:ascii="Arial" w:hAnsi="Arial"/>
          <w:sz w:val="22"/>
        </w:rPr>
        <w:t>3.</w:t>
      </w:r>
      <w:r>
        <w:rPr>
          <w:rFonts w:ascii="Arial" w:hAnsi="Arial"/>
          <w:sz w:val="22"/>
        </w:rPr>
        <w:tab/>
        <w:t xml:space="preserve">The play is restarted. When the audience sees a moment in the play where they could potentially influence a change, a learner cries out “Stop”. The learner will say where he/she wants the play to start from, the actors re-start the play with the learner playing the role of the character. He/she puts forward his/her solution to the problem in the </w:t>
      </w:r>
      <w:r w:rsidR="001B7E65">
        <w:rPr>
          <w:rFonts w:ascii="Arial" w:hAnsi="Arial"/>
          <w:noProof/>
          <w:sz w:val="22"/>
        </w:rPr>
        <w:drawing>
          <wp:anchor distT="0" distB="0" distL="114300" distR="114300" simplePos="0" relativeHeight="251645440" behindDoc="1" locked="0" layoutInCell="0" allowOverlap="1" wp14:anchorId="4E683A55" wp14:editId="020A4482">
            <wp:simplePos x="0" y="0"/>
            <wp:positionH relativeFrom="column">
              <wp:posOffset>4114800</wp:posOffset>
            </wp:positionH>
            <wp:positionV relativeFrom="paragraph">
              <wp:posOffset>1188720</wp:posOffset>
            </wp:positionV>
            <wp:extent cx="2186305" cy="2355215"/>
            <wp:effectExtent l="0" t="0" r="0" b="0"/>
            <wp:wrapThrough wrapText="bothSides">
              <wp:wrapPolygon edited="0">
                <wp:start x="0" y="0"/>
                <wp:lineTo x="0" y="21489"/>
                <wp:lineTo x="21456" y="21489"/>
                <wp:lineTo x="21456" y="0"/>
                <wp:lineTo x="0" y="0"/>
              </wp:wrapPolygon>
            </wp:wrapThrough>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305"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2"/>
        </w:rPr>
        <w:t>play. The actor who has been replaced stays on the sidelines to encourage and support the learner. The other actors will still remain agents of oppression to get the play to end in the same way. This is to demonstrate to the audience how difficult it is to change reality.</w:t>
      </w:r>
    </w:p>
    <w:p w14:paraId="325EE5E8" w14:textId="77777777" w:rsidR="00000000" w:rsidRDefault="00000000">
      <w:pPr>
        <w:rPr>
          <w:rFonts w:ascii="Arial" w:hAnsi="Arial"/>
          <w:sz w:val="22"/>
        </w:rPr>
      </w:pPr>
    </w:p>
    <w:p w14:paraId="7DA6C347" w14:textId="77777777" w:rsidR="00000000" w:rsidRDefault="00000000">
      <w:pPr>
        <w:ind w:left="720" w:hanging="720"/>
        <w:rPr>
          <w:rFonts w:ascii="Arial" w:hAnsi="Arial"/>
          <w:sz w:val="22"/>
        </w:rPr>
      </w:pPr>
      <w:r>
        <w:rPr>
          <w:rFonts w:ascii="Arial" w:hAnsi="Arial"/>
          <w:sz w:val="22"/>
        </w:rPr>
        <w:t>4.</w:t>
      </w:r>
      <w:r>
        <w:rPr>
          <w:rFonts w:ascii="Arial" w:hAnsi="Arial"/>
          <w:sz w:val="22"/>
        </w:rPr>
        <w:tab/>
        <w:t>Different attempts can be made to change the play. At some point the audience may eventually break the oppression imposed by the actors and the play ends differently. This also may not happen as the audience may not agree on which action brings about the desired ending to the play. This is okay as the forum will still highlight potential ways forward for learners to discuss.</w:t>
      </w:r>
    </w:p>
    <w:p w14:paraId="019E7E5F" w14:textId="77777777" w:rsidR="00000000" w:rsidRDefault="00000000">
      <w:pPr>
        <w:rPr>
          <w:rFonts w:ascii="Arial" w:hAnsi="Arial"/>
          <w:sz w:val="22"/>
        </w:rPr>
      </w:pPr>
    </w:p>
    <w:p w14:paraId="3862B47D" w14:textId="77777777" w:rsidR="00000000" w:rsidRDefault="00000000">
      <w:pPr>
        <w:ind w:left="720" w:hanging="720"/>
        <w:rPr>
          <w:rFonts w:ascii="Arial" w:hAnsi="Arial"/>
          <w:sz w:val="22"/>
        </w:rPr>
      </w:pPr>
      <w:r>
        <w:rPr>
          <w:rFonts w:ascii="Arial" w:hAnsi="Arial"/>
          <w:sz w:val="22"/>
        </w:rPr>
        <w:t>5.</w:t>
      </w:r>
      <w:r>
        <w:rPr>
          <w:rFonts w:ascii="Arial" w:hAnsi="Arial"/>
          <w:sz w:val="22"/>
        </w:rPr>
        <w:tab/>
        <w:t>One of the actors should take on the role of “joker”. This person will be responsible for facilitating the process by explaining the rules of the game and encouraging everyone to participate.</w:t>
      </w:r>
    </w:p>
    <w:p w14:paraId="3DB2FF2C" w14:textId="77777777" w:rsidR="00000000" w:rsidRDefault="00000000">
      <w:pPr>
        <w:rPr>
          <w:rFonts w:ascii="Arial" w:hAnsi="Arial"/>
          <w:sz w:val="22"/>
        </w:rPr>
      </w:pPr>
    </w:p>
    <w:p w14:paraId="16F3FF2C" w14:textId="77777777" w:rsidR="00000000" w:rsidRDefault="00000000">
      <w:pPr>
        <w:ind w:left="720" w:hanging="720"/>
        <w:rPr>
          <w:rFonts w:ascii="Arial" w:hAnsi="Arial"/>
          <w:sz w:val="22"/>
        </w:rPr>
      </w:pPr>
      <w:r>
        <w:rPr>
          <w:rFonts w:ascii="Arial" w:hAnsi="Arial"/>
          <w:sz w:val="22"/>
        </w:rPr>
        <w:t>6.</w:t>
      </w:r>
      <w:r>
        <w:rPr>
          <w:rFonts w:ascii="Arial" w:hAnsi="Arial"/>
          <w:sz w:val="22"/>
        </w:rPr>
        <w:tab/>
        <w:t>Once the forum is over, it is important to develop a proposed play of action which the audience accepts. The audience play the changed drama from beginning to end.</w:t>
      </w:r>
    </w:p>
    <w:p w14:paraId="2990F9B3" w14:textId="77777777" w:rsidR="00000000" w:rsidRDefault="00000000">
      <w:pPr>
        <w:rPr>
          <w:rFonts w:ascii="Arial" w:hAnsi="Arial"/>
          <w:sz w:val="22"/>
        </w:rPr>
      </w:pPr>
    </w:p>
    <w:p w14:paraId="39C82324" w14:textId="77777777" w:rsidR="00000000" w:rsidRDefault="00000000">
      <w:pPr>
        <w:rPr>
          <w:rFonts w:ascii="Arial" w:hAnsi="Arial"/>
          <w:sz w:val="22"/>
        </w:rPr>
      </w:pPr>
      <w:r>
        <w:rPr>
          <w:rFonts w:ascii="Arial" w:hAnsi="Arial"/>
          <w:sz w:val="22"/>
        </w:rPr>
        <w:t>These techniques are used to start dialogue around particular issues. They are not about producing an amazing piece of theatre. Forum theatre aims at finding potential solutions to problems. If the group comes up with a solution that they all agree on, it is important you and the learners begin looking for ways in which this solution can be enacted in “real life”.</w:t>
      </w:r>
    </w:p>
    <w:p w14:paraId="4DF8F11F" w14:textId="77777777" w:rsidR="00000000" w:rsidRDefault="00000000">
      <w:pPr>
        <w:rPr>
          <w:rFonts w:ascii="Arial" w:hAnsi="Arial"/>
          <w:sz w:val="22"/>
        </w:rPr>
      </w:pPr>
    </w:p>
    <w:p w14:paraId="62471251" w14:textId="77777777" w:rsidR="00000000" w:rsidRDefault="00000000">
      <w:pPr>
        <w:ind w:left="720"/>
        <w:rPr>
          <w:rFonts w:ascii="Arial" w:hAnsi="Arial"/>
          <w:i/>
          <w:sz w:val="22"/>
        </w:rPr>
      </w:pPr>
      <w:r>
        <w:rPr>
          <w:rFonts w:ascii="Arial" w:hAnsi="Arial"/>
          <w:i/>
          <w:sz w:val="22"/>
        </w:rPr>
        <w:t>A tip: The joker should explain to the audience that they should try out actions which are “real” and not “magic”. For example, if a person is starving, a magic action would be for him to find a R20 note on the street. This changes his situation briefly but does not address the reason for his position of poverty and thus is an unlikely solution to the problem the character faces.</w:t>
      </w:r>
    </w:p>
    <w:p w14:paraId="5B96A862" w14:textId="77777777" w:rsidR="00000000" w:rsidRDefault="00000000">
      <w:pPr>
        <w:rPr>
          <w:rFonts w:ascii="Arial" w:hAnsi="Arial"/>
          <w:sz w:val="22"/>
        </w:rPr>
      </w:pPr>
    </w:p>
    <w:p w14:paraId="3DC69437" w14:textId="77777777" w:rsidR="00000000" w:rsidRDefault="00000000">
      <w:pPr>
        <w:rPr>
          <w:rFonts w:ascii="Arial" w:hAnsi="Arial"/>
          <w:sz w:val="22"/>
        </w:rPr>
      </w:pPr>
    </w:p>
    <w:p w14:paraId="0630C8F1" w14:textId="77777777" w:rsidR="00000000" w:rsidRDefault="00000000">
      <w:pPr>
        <w:rPr>
          <w:rFonts w:ascii="Arial" w:hAnsi="Arial"/>
          <w:b/>
          <w:bCs/>
          <w:sz w:val="22"/>
        </w:rPr>
      </w:pPr>
      <w:r>
        <w:rPr>
          <w:rFonts w:ascii="Arial" w:hAnsi="Arial"/>
          <w:b/>
          <w:bCs/>
          <w:sz w:val="22"/>
        </w:rPr>
        <w:t>CLASS ACTIVITY:</w:t>
      </w:r>
    </w:p>
    <w:p w14:paraId="1899798E" w14:textId="77777777" w:rsidR="00000000" w:rsidRDefault="00000000">
      <w:pPr>
        <w:rPr>
          <w:rFonts w:ascii="Arial" w:hAnsi="Arial"/>
          <w:sz w:val="22"/>
        </w:rPr>
      </w:pPr>
    </w:p>
    <w:p w14:paraId="52D8F24F" w14:textId="77777777" w:rsidR="00000000" w:rsidRDefault="00000000">
      <w:pPr>
        <w:ind w:left="720" w:hanging="720"/>
        <w:rPr>
          <w:rFonts w:ascii="Arial" w:hAnsi="Arial"/>
          <w:sz w:val="22"/>
        </w:rPr>
      </w:pPr>
      <w:r>
        <w:rPr>
          <w:rFonts w:ascii="Arial" w:hAnsi="Arial"/>
          <w:sz w:val="22"/>
        </w:rPr>
        <w:t>1.</w:t>
      </w:r>
      <w:r>
        <w:rPr>
          <w:rFonts w:ascii="Arial" w:hAnsi="Arial"/>
          <w:sz w:val="22"/>
        </w:rPr>
        <w:tab/>
        <w:t xml:space="preserve">Put on a play around the theme of sanitation. The class can choose to develop their own play around the issues and challenges of sanitation and healthy living or they can use the scenario given. </w:t>
      </w:r>
    </w:p>
    <w:p w14:paraId="67D4A39A" w14:textId="77777777" w:rsidR="00000000" w:rsidRDefault="00000000">
      <w:pPr>
        <w:ind w:left="720" w:hanging="720"/>
        <w:rPr>
          <w:rFonts w:ascii="Arial" w:hAnsi="Arial"/>
          <w:sz w:val="22"/>
        </w:rPr>
      </w:pPr>
    </w:p>
    <w:p w14:paraId="63954228" w14:textId="77777777" w:rsidR="00000000" w:rsidRDefault="00000000">
      <w:pPr>
        <w:ind w:left="720"/>
        <w:rPr>
          <w:rFonts w:ascii="Arial" w:hAnsi="Arial"/>
          <w:sz w:val="22"/>
        </w:rPr>
      </w:pPr>
      <w:r>
        <w:rPr>
          <w:rFonts w:ascii="Arial" w:hAnsi="Arial"/>
          <w:sz w:val="22"/>
        </w:rPr>
        <w:t xml:space="preserve">The example given explores different peoples’ experience of access to water and how our behaviour, whether informed or uninformed, can influence the health of other people and our relationship with members of our community. It also challenges us to consider how we can best deal with the situation. </w:t>
      </w:r>
    </w:p>
    <w:p w14:paraId="7017D1FE" w14:textId="77777777" w:rsidR="00000000" w:rsidRDefault="00000000">
      <w:pPr>
        <w:ind w:left="720"/>
        <w:rPr>
          <w:rFonts w:ascii="Arial" w:hAnsi="Arial"/>
          <w:sz w:val="22"/>
        </w:rPr>
      </w:pPr>
    </w:p>
    <w:p w14:paraId="5CDFF8D4" w14:textId="77777777" w:rsidR="00000000" w:rsidRDefault="00000000">
      <w:pPr>
        <w:ind w:left="720"/>
        <w:rPr>
          <w:rFonts w:ascii="Arial" w:hAnsi="Arial"/>
          <w:b/>
          <w:bCs/>
          <w:sz w:val="22"/>
        </w:rPr>
      </w:pPr>
      <w:r>
        <w:rPr>
          <w:rFonts w:ascii="Arial" w:hAnsi="Arial"/>
          <w:b/>
          <w:bCs/>
          <w:sz w:val="22"/>
        </w:rPr>
        <w:t>The scenario:</w:t>
      </w:r>
    </w:p>
    <w:p w14:paraId="1759CB17" w14:textId="77777777" w:rsidR="00000000" w:rsidRDefault="00000000">
      <w:pPr>
        <w:ind w:left="720"/>
        <w:rPr>
          <w:rFonts w:ascii="Arial" w:hAnsi="Arial"/>
          <w:i/>
          <w:iCs/>
          <w:color w:val="FF0000"/>
          <w:sz w:val="22"/>
        </w:rPr>
      </w:pPr>
      <w:r>
        <w:rPr>
          <w:rFonts w:ascii="Arial" w:hAnsi="Arial"/>
          <w:i/>
          <w:iCs/>
          <w:sz w:val="22"/>
        </w:rPr>
        <w:t>An official see a large group of women washing their clothes in a river. He also sees many pit latrines which have been built near the river. He is very angry as he has already told this community that there are people further downstream who use the water for drinking and that washing clothes in the river and building toilets so close to the water, is very bad, not only for themselves but for others. He shouts at the women and says that a bulldozer will be coming in a few days to bulldoze the pit latrines and that if he catches them washing in the river again, he will fine them. Next scene, we see the official at home, in the nearby town which has piped water, preparing a bath for himself and putting his laundry into an automatic washing machine. This is followed by a third scene where we see one of the woman from the nearby community, arguing with her husband as his clothes are not clean for the next day since the washing has not been completed. She has also told him about the visit from the official and the removal of the pit latrines. The play ends with the man shouting that he doesn’t know what to do, shoving his wife aside and leaving the house.</w:t>
      </w:r>
    </w:p>
    <w:p w14:paraId="6AD0DE4F" w14:textId="77777777" w:rsidR="00000000" w:rsidRDefault="00000000">
      <w:pPr>
        <w:ind w:left="720"/>
        <w:rPr>
          <w:rFonts w:ascii="Arial" w:hAnsi="Arial"/>
          <w:sz w:val="22"/>
        </w:rPr>
      </w:pPr>
    </w:p>
    <w:p w14:paraId="69ED7C4D" w14:textId="77777777" w:rsidR="00000000" w:rsidRDefault="00000000">
      <w:pPr>
        <w:ind w:left="720"/>
        <w:rPr>
          <w:rFonts w:ascii="Arial" w:hAnsi="Arial"/>
          <w:sz w:val="22"/>
        </w:rPr>
      </w:pPr>
      <w:r>
        <w:rPr>
          <w:rFonts w:ascii="Arial" w:hAnsi="Arial"/>
          <w:sz w:val="22"/>
        </w:rPr>
        <w:t>Divide the class into two – one group will enact the play and the other group will be the audience.</w:t>
      </w:r>
    </w:p>
    <w:p w14:paraId="56C67CB3" w14:textId="77777777" w:rsidR="00000000" w:rsidRDefault="00000000">
      <w:pPr>
        <w:ind w:left="720"/>
        <w:rPr>
          <w:rFonts w:ascii="Arial" w:hAnsi="Arial"/>
          <w:sz w:val="22"/>
        </w:rPr>
      </w:pPr>
    </w:p>
    <w:p w14:paraId="17AAB9FE" w14:textId="77777777" w:rsidR="00000000" w:rsidRDefault="00000000">
      <w:pPr>
        <w:ind w:left="720" w:hanging="720"/>
        <w:rPr>
          <w:rFonts w:ascii="Arial" w:hAnsi="Arial"/>
          <w:sz w:val="22"/>
        </w:rPr>
      </w:pPr>
      <w:r>
        <w:rPr>
          <w:rFonts w:ascii="Arial" w:hAnsi="Arial"/>
          <w:sz w:val="22"/>
        </w:rPr>
        <w:t>2.</w:t>
      </w:r>
      <w:r>
        <w:rPr>
          <w:rFonts w:ascii="Arial" w:hAnsi="Arial"/>
          <w:sz w:val="22"/>
        </w:rPr>
        <w:tab/>
        <w:t>Once the play has been performed to the learners, explain the rules of the game again and begin the play once more. Remember the key here is to explore different ways in which all the actors can deal with the problem of no access to water and the health risks that are being faced, both by in a realistic and favourable way.</w:t>
      </w:r>
    </w:p>
    <w:p w14:paraId="0BAE0C62" w14:textId="77777777" w:rsidR="00000000" w:rsidRDefault="00000000">
      <w:pPr>
        <w:ind w:left="720" w:hanging="720"/>
        <w:rPr>
          <w:rFonts w:ascii="Arial" w:hAnsi="Arial"/>
          <w:sz w:val="22"/>
        </w:rPr>
      </w:pPr>
    </w:p>
    <w:p w14:paraId="2F1DCD8A" w14:textId="77777777" w:rsidR="00000000" w:rsidRDefault="00000000">
      <w:pPr>
        <w:ind w:left="720" w:hanging="720"/>
        <w:rPr>
          <w:rFonts w:ascii="Arial" w:hAnsi="Arial"/>
          <w:sz w:val="22"/>
        </w:rPr>
      </w:pPr>
      <w:r>
        <w:rPr>
          <w:rFonts w:ascii="Arial" w:hAnsi="Arial"/>
          <w:sz w:val="22"/>
        </w:rPr>
        <w:t>3.</w:t>
      </w:r>
      <w:r>
        <w:rPr>
          <w:rFonts w:ascii="Arial" w:hAnsi="Arial"/>
          <w:sz w:val="22"/>
        </w:rPr>
        <w:tab/>
        <w:t xml:space="preserve">At any given point, an audience member can call for the play to stop. He/She should take the place of the person in the drama and try and resolve the situation. Members of the audience can encourage the learner from the sides but it is important to allow him/her to try out his/her idea to its conclusion. </w:t>
      </w:r>
    </w:p>
    <w:p w14:paraId="2562FAFB" w14:textId="77777777" w:rsidR="00000000" w:rsidRDefault="00000000">
      <w:pPr>
        <w:rPr>
          <w:rFonts w:ascii="Arial" w:hAnsi="Arial"/>
          <w:sz w:val="22"/>
        </w:rPr>
      </w:pPr>
    </w:p>
    <w:p w14:paraId="61432C79" w14:textId="77777777" w:rsidR="00000000" w:rsidRDefault="00000000">
      <w:pPr>
        <w:ind w:left="720" w:hanging="720"/>
        <w:rPr>
          <w:rFonts w:ascii="Arial" w:hAnsi="Arial"/>
          <w:sz w:val="22"/>
        </w:rPr>
      </w:pPr>
      <w:r>
        <w:rPr>
          <w:rFonts w:ascii="Arial" w:hAnsi="Arial"/>
          <w:sz w:val="22"/>
        </w:rPr>
        <w:t>4.</w:t>
      </w:r>
      <w:r>
        <w:rPr>
          <w:rFonts w:ascii="Arial" w:hAnsi="Arial"/>
          <w:sz w:val="22"/>
        </w:rPr>
        <w:tab/>
        <w:t>Depending on the result of the learner’s actions, other audience members can try out their solutions. Continue replaying the play until you run out of time or until everyone is satisfied with the way the play has ended.</w:t>
      </w:r>
    </w:p>
    <w:p w14:paraId="690E0E1F" w14:textId="77777777" w:rsidR="00000000" w:rsidRDefault="00000000">
      <w:pPr>
        <w:rPr>
          <w:rFonts w:ascii="Arial" w:hAnsi="Arial"/>
          <w:sz w:val="22"/>
        </w:rPr>
      </w:pPr>
    </w:p>
    <w:p w14:paraId="5B40B83E" w14:textId="77777777" w:rsidR="00000000" w:rsidRDefault="00000000">
      <w:pPr>
        <w:numPr>
          <w:ilvl w:val="0"/>
          <w:numId w:val="54"/>
        </w:numPr>
        <w:tabs>
          <w:tab w:val="clear" w:pos="720"/>
          <w:tab w:val="num" w:pos="0"/>
        </w:tabs>
        <w:ind w:left="0" w:firstLine="0"/>
        <w:rPr>
          <w:rFonts w:ascii="Arial" w:hAnsi="Arial"/>
          <w:sz w:val="22"/>
        </w:rPr>
      </w:pPr>
      <w:r>
        <w:rPr>
          <w:rFonts w:ascii="Arial" w:hAnsi="Arial"/>
          <w:sz w:val="22"/>
        </w:rPr>
        <w:t>After the play:</w:t>
      </w:r>
    </w:p>
    <w:p w14:paraId="5CE8FB76" w14:textId="77777777" w:rsidR="00000000" w:rsidRDefault="00000000">
      <w:pPr>
        <w:numPr>
          <w:ilvl w:val="1"/>
          <w:numId w:val="54"/>
        </w:numPr>
        <w:rPr>
          <w:rFonts w:ascii="Arial" w:hAnsi="Arial"/>
          <w:sz w:val="22"/>
        </w:rPr>
      </w:pPr>
      <w:r>
        <w:rPr>
          <w:rFonts w:ascii="Arial" w:hAnsi="Arial"/>
          <w:sz w:val="22"/>
        </w:rPr>
        <w:t>ask the learners how the drama relates to their own personal experiences;</w:t>
      </w:r>
    </w:p>
    <w:p w14:paraId="7103CF02" w14:textId="77777777" w:rsidR="00000000" w:rsidRDefault="00000000">
      <w:pPr>
        <w:numPr>
          <w:ilvl w:val="1"/>
          <w:numId w:val="54"/>
        </w:numPr>
        <w:rPr>
          <w:rFonts w:ascii="Arial" w:hAnsi="Arial"/>
          <w:sz w:val="22"/>
        </w:rPr>
      </w:pPr>
      <w:r>
        <w:rPr>
          <w:rFonts w:ascii="Arial" w:hAnsi="Arial"/>
          <w:sz w:val="22"/>
        </w:rPr>
        <w:t>ask the learners how the drama relates to their community or a community nearby;</w:t>
      </w:r>
    </w:p>
    <w:p w14:paraId="3A296435" w14:textId="77777777" w:rsidR="00000000" w:rsidRDefault="00000000">
      <w:pPr>
        <w:numPr>
          <w:ilvl w:val="1"/>
          <w:numId w:val="54"/>
        </w:numPr>
        <w:rPr>
          <w:rFonts w:ascii="Arial" w:hAnsi="Arial"/>
          <w:sz w:val="22"/>
        </w:rPr>
      </w:pPr>
      <w:r>
        <w:rPr>
          <w:rFonts w:ascii="Arial" w:hAnsi="Arial"/>
          <w:sz w:val="22"/>
        </w:rPr>
        <w:t>reflect on what ideas and issues have arisen and together come up with a proposed plan of action for addressing the issue of access to water and better sanitation for all.</w:t>
      </w:r>
    </w:p>
    <w:p w14:paraId="60F60F0E" w14:textId="77777777" w:rsidR="00000000" w:rsidRDefault="00000000">
      <w:pPr>
        <w:ind w:left="720" w:hanging="720"/>
        <w:rPr>
          <w:rFonts w:ascii="Arial" w:hAnsi="Arial"/>
          <w:sz w:val="22"/>
        </w:rPr>
      </w:pPr>
    </w:p>
    <w:p w14:paraId="5AAC8911" w14:textId="77777777" w:rsidR="00000000" w:rsidRDefault="00000000">
      <w:pPr>
        <w:rPr>
          <w:rFonts w:ascii="Arial" w:hAnsi="Arial" w:cs="Arial"/>
          <w:b/>
          <w:bCs/>
          <w:color w:val="000000"/>
          <w:sz w:val="22"/>
        </w:rPr>
      </w:pPr>
    </w:p>
    <w:p w14:paraId="28132A1E" w14:textId="77777777" w:rsidR="00000000" w:rsidRDefault="00000000">
      <w:pPr>
        <w:rPr>
          <w:rFonts w:ascii="Arial" w:hAnsi="Arial" w:cs="Arial"/>
          <w:b/>
          <w:bCs/>
          <w:color w:val="000000"/>
          <w:sz w:val="22"/>
        </w:rPr>
      </w:pPr>
      <w:r>
        <w:rPr>
          <w:rFonts w:ascii="Arial" w:hAnsi="Arial" w:cs="Arial"/>
          <w:b/>
          <w:bCs/>
          <w:color w:val="000000"/>
          <w:sz w:val="22"/>
        </w:rPr>
        <w:t>Further readings for Warm-Ups and Forum Theatre</w:t>
      </w:r>
    </w:p>
    <w:p w14:paraId="02438BAE" w14:textId="1F94D7BE" w:rsidR="00000000" w:rsidRDefault="001B7E65">
      <w:pPr>
        <w:numPr>
          <w:ilvl w:val="0"/>
          <w:numId w:val="57"/>
        </w:numPr>
        <w:rPr>
          <w:rFonts w:ascii="Arial" w:hAnsi="Arial" w:cs="Arial"/>
          <w:color w:val="000000"/>
          <w:sz w:val="22"/>
        </w:rPr>
      </w:pPr>
      <w:r>
        <w:rPr>
          <w:noProof/>
          <w:sz w:val="20"/>
          <w:lang w:val="en-US"/>
        </w:rPr>
        <w:drawing>
          <wp:anchor distT="0" distB="0" distL="114300" distR="114300" simplePos="0" relativeHeight="251660800" behindDoc="0" locked="0" layoutInCell="1" allowOverlap="1" wp14:anchorId="0F92A846" wp14:editId="01AE879A">
            <wp:simplePos x="0" y="0"/>
            <wp:positionH relativeFrom="column">
              <wp:posOffset>-189230</wp:posOffset>
            </wp:positionH>
            <wp:positionV relativeFrom="paragraph">
              <wp:posOffset>154305</wp:posOffset>
            </wp:positionV>
            <wp:extent cx="1125220" cy="1600200"/>
            <wp:effectExtent l="0" t="0" r="0" b="0"/>
            <wp:wrapTight wrapText="bothSides">
              <wp:wrapPolygon edited="0">
                <wp:start x="0" y="0"/>
                <wp:lineTo x="0" y="21343"/>
                <wp:lineTo x="21210" y="21343"/>
                <wp:lineTo x="21210" y="0"/>
                <wp:lineTo x="0" y="0"/>
              </wp:wrapPolygon>
            </wp:wrapTight>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52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color w:val="000000"/>
          <w:sz w:val="22"/>
        </w:rPr>
        <w:t xml:space="preserve">Boal, A. 1977. </w:t>
      </w:r>
      <w:r w:rsidR="00000000">
        <w:rPr>
          <w:rFonts w:ascii="Arial" w:hAnsi="Arial" w:cs="Arial"/>
          <w:i/>
          <w:iCs/>
          <w:color w:val="000000"/>
          <w:sz w:val="22"/>
        </w:rPr>
        <w:t>Games for Actors and Non-Actors.</w:t>
      </w:r>
      <w:r w:rsidR="00000000">
        <w:rPr>
          <w:rFonts w:ascii="Arial" w:hAnsi="Arial" w:cs="Arial"/>
          <w:color w:val="000000"/>
          <w:sz w:val="22"/>
        </w:rPr>
        <w:t xml:space="preserve"> Routledge: London and New York.</w:t>
      </w:r>
    </w:p>
    <w:p w14:paraId="74525053" w14:textId="77777777" w:rsidR="00000000" w:rsidRDefault="00000000">
      <w:pPr>
        <w:numPr>
          <w:ilvl w:val="0"/>
          <w:numId w:val="57"/>
        </w:numPr>
        <w:rPr>
          <w:rFonts w:ascii="Arial" w:hAnsi="Arial" w:cs="Arial"/>
          <w:color w:val="000000"/>
          <w:sz w:val="22"/>
        </w:rPr>
      </w:pPr>
      <w:r>
        <w:rPr>
          <w:rFonts w:ascii="Arial" w:hAnsi="Arial" w:cs="Arial"/>
          <w:color w:val="000000"/>
          <w:sz w:val="22"/>
        </w:rPr>
        <w:t xml:space="preserve">Brandes, D. and H. Phillips. 1977. </w:t>
      </w:r>
      <w:r>
        <w:rPr>
          <w:rFonts w:ascii="Arial" w:hAnsi="Arial" w:cs="Arial"/>
          <w:i/>
          <w:iCs/>
          <w:color w:val="000000"/>
          <w:sz w:val="22"/>
        </w:rPr>
        <w:t>Gamesaters’ Handbook: 104 Games for teachers and group leaders</w:t>
      </w:r>
      <w:r>
        <w:rPr>
          <w:rFonts w:ascii="Arial" w:hAnsi="Arial" w:cs="Arial"/>
          <w:color w:val="000000"/>
          <w:sz w:val="22"/>
        </w:rPr>
        <w:t>. Hutchinson: London and Johannesburg.</w:t>
      </w:r>
    </w:p>
    <w:p w14:paraId="14E07040" w14:textId="77777777" w:rsidR="00000000" w:rsidRDefault="00000000">
      <w:pPr>
        <w:numPr>
          <w:ilvl w:val="0"/>
          <w:numId w:val="57"/>
        </w:numPr>
        <w:rPr>
          <w:rFonts w:ascii="Arial" w:hAnsi="Arial" w:cs="Arial"/>
          <w:color w:val="000000"/>
          <w:sz w:val="22"/>
        </w:rPr>
      </w:pPr>
      <w:r>
        <w:rPr>
          <w:rFonts w:ascii="Arial" w:hAnsi="Arial" w:cs="Arial"/>
          <w:color w:val="000000"/>
          <w:sz w:val="22"/>
        </w:rPr>
        <w:t xml:space="preserve">Hayes, S.K. 1984. </w:t>
      </w:r>
      <w:r>
        <w:rPr>
          <w:rFonts w:ascii="Arial" w:hAnsi="Arial" w:cs="Arial"/>
          <w:i/>
          <w:iCs/>
          <w:color w:val="000000"/>
          <w:sz w:val="22"/>
        </w:rPr>
        <w:t>Drama as a Second Language.</w:t>
      </w:r>
      <w:r>
        <w:rPr>
          <w:rFonts w:ascii="Arial" w:hAnsi="Arial" w:cs="Arial"/>
          <w:color w:val="000000"/>
          <w:sz w:val="22"/>
        </w:rPr>
        <w:t xml:space="preserve"> National Extension College Trust, Ltd: Cambridge.</w:t>
      </w:r>
    </w:p>
    <w:p w14:paraId="013F079E" w14:textId="77777777" w:rsidR="00000000" w:rsidRDefault="00000000">
      <w:pPr>
        <w:numPr>
          <w:ilvl w:val="0"/>
          <w:numId w:val="57"/>
        </w:numPr>
        <w:rPr>
          <w:rFonts w:ascii="Arial" w:hAnsi="Arial" w:cs="Arial"/>
          <w:color w:val="000000"/>
          <w:sz w:val="22"/>
        </w:rPr>
      </w:pPr>
      <w:r>
        <w:rPr>
          <w:rFonts w:ascii="Arial" w:hAnsi="Arial" w:cs="Arial"/>
          <w:color w:val="000000"/>
          <w:sz w:val="22"/>
        </w:rPr>
        <w:t xml:space="preserve">Wessels, C. 1987. </w:t>
      </w:r>
      <w:r>
        <w:rPr>
          <w:rFonts w:ascii="Arial" w:hAnsi="Arial" w:cs="Arial"/>
          <w:i/>
          <w:iCs/>
          <w:color w:val="000000"/>
          <w:sz w:val="22"/>
        </w:rPr>
        <w:t>Drama (resource books for teachers)</w:t>
      </w:r>
      <w:r>
        <w:rPr>
          <w:rFonts w:ascii="Arial" w:hAnsi="Arial" w:cs="Arial"/>
          <w:color w:val="000000"/>
          <w:sz w:val="22"/>
        </w:rPr>
        <w:t>. Oxford University Press: Oxford.</w:t>
      </w:r>
    </w:p>
    <w:p w14:paraId="6A13ECFF" w14:textId="77777777" w:rsidR="00000000" w:rsidRDefault="00000000">
      <w:pPr>
        <w:numPr>
          <w:ilvl w:val="0"/>
          <w:numId w:val="57"/>
        </w:numPr>
        <w:rPr>
          <w:rFonts w:ascii="Arial" w:hAnsi="Arial" w:cs="Arial"/>
          <w:color w:val="000000"/>
          <w:sz w:val="22"/>
        </w:rPr>
      </w:pPr>
      <w:r>
        <w:rPr>
          <w:rFonts w:ascii="Arial" w:hAnsi="Arial" w:cs="Arial"/>
          <w:color w:val="000000"/>
          <w:sz w:val="22"/>
        </w:rPr>
        <w:t xml:space="preserve">Brady, M. and P. Gleason. 1994. </w:t>
      </w:r>
      <w:r>
        <w:rPr>
          <w:rFonts w:ascii="Arial" w:hAnsi="Arial" w:cs="Arial"/>
          <w:i/>
          <w:iCs/>
          <w:color w:val="000000"/>
          <w:sz w:val="22"/>
        </w:rPr>
        <w:t xml:space="preserve">Artstarts: Drama, Music, Movement, Puppetry and Storytelling Activities. </w:t>
      </w:r>
      <w:r>
        <w:rPr>
          <w:rFonts w:ascii="Arial" w:hAnsi="Arial" w:cs="Arial"/>
          <w:color w:val="000000"/>
          <w:sz w:val="22"/>
        </w:rPr>
        <w:t>Teachers Ideas Press: Colorado.</w:t>
      </w:r>
    </w:p>
    <w:p w14:paraId="1977E01C" w14:textId="77777777" w:rsidR="00000000" w:rsidRDefault="00000000">
      <w:pPr>
        <w:pStyle w:val="Heading3"/>
        <w:jc w:val="both"/>
        <w:rPr>
          <w:rFonts w:ascii="Arial" w:hAnsi="Arial" w:cs="Arial"/>
          <w:sz w:val="22"/>
        </w:rPr>
      </w:pPr>
      <w:r>
        <w:rPr>
          <w:rFonts w:ascii="Arial" w:hAnsi="Arial" w:cs="Arial"/>
          <w:sz w:val="22"/>
        </w:rPr>
        <w:t>Criteria to assess learners during this dramatic arts lesson</w:t>
      </w:r>
    </w:p>
    <w:p w14:paraId="26DD5F93" w14:textId="77777777" w:rsidR="00000000" w:rsidRDefault="00000000">
      <w:pPr>
        <w:jc w:val="both"/>
        <w:rPr>
          <w:rFonts w:ascii="Arial" w:hAnsi="Arial" w:cs="Arial"/>
          <w:b/>
          <w:bCs/>
          <w:sz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3A0ABA8B" w14:textId="77777777">
        <w:tblPrEx>
          <w:tblCellMar>
            <w:top w:w="0" w:type="dxa"/>
            <w:bottom w:w="0" w:type="dxa"/>
          </w:tblCellMar>
        </w:tblPrEx>
        <w:tc>
          <w:tcPr>
            <w:tcW w:w="1548" w:type="dxa"/>
          </w:tcPr>
          <w:p w14:paraId="15A8563C" w14:textId="77777777" w:rsidR="00000000" w:rsidRDefault="00000000">
            <w:pPr>
              <w:pStyle w:val="Heading9"/>
              <w:jc w:val="both"/>
              <w:rPr>
                <w:sz w:val="17"/>
              </w:rPr>
            </w:pPr>
            <w:r>
              <w:rPr>
                <w:sz w:val="17"/>
              </w:rPr>
              <w:t>Criteria</w:t>
            </w:r>
          </w:p>
        </w:tc>
        <w:tc>
          <w:tcPr>
            <w:tcW w:w="1395" w:type="dxa"/>
          </w:tcPr>
          <w:p w14:paraId="7600E860" w14:textId="77777777" w:rsidR="00000000" w:rsidRDefault="00000000">
            <w:pPr>
              <w:jc w:val="both"/>
              <w:rPr>
                <w:rFonts w:ascii="Arial" w:hAnsi="Arial" w:cs="Arial"/>
                <w:b/>
                <w:bCs/>
                <w:sz w:val="22"/>
              </w:rPr>
            </w:pPr>
            <w:r>
              <w:rPr>
                <w:rFonts w:ascii="Arial" w:hAnsi="Arial" w:cs="Arial"/>
                <w:b/>
                <w:bCs/>
                <w:sz w:val="16"/>
              </w:rPr>
              <w:t>Rating Code 6 (Outstanding)</w:t>
            </w:r>
          </w:p>
        </w:tc>
        <w:tc>
          <w:tcPr>
            <w:tcW w:w="1305" w:type="dxa"/>
          </w:tcPr>
          <w:p w14:paraId="1BDFAE01" w14:textId="77777777" w:rsidR="00000000" w:rsidRDefault="00000000">
            <w:pPr>
              <w:jc w:val="both"/>
              <w:rPr>
                <w:rFonts w:ascii="Arial" w:hAnsi="Arial" w:cs="Arial"/>
                <w:b/>
                <w:bCs/>
                <w:sz w:val="22"/>
              </w:rPr>
            </w:pPr>
            <w:r>
              <w:rPr>
                <w:rFonts w:ascii="Arial" w:hAnsi="Arial" w:cs="Arial"/>
                <w:b/>
                <w:bCs/>
                <w:sz w:val="16"/>
              </w:rPr>
              <w:t>Rating Code 5 (Meritorious)</w:t>
            </w:r>
          </w:p>
        </w:tc>
        <w:tc>
          <w:tcPr>
            <w:tcW w:w="1392" w:type="dxa"/>
          </w:tcPr>
          <w:p w14:paraId="6F230B0B" w14:textId="77777777" w:rsidR="00000000" w:rsidRDefault="00000000">
            <w:pPr>
              <w:jc w:val="both"/>
              <w:rPr>
                <w:rFonts w:ascii="Arial" w:hAnsi="Arial" w:cs="Arial"/>
                <w:b/>
                <w:bCs/>
                <w:sz w:val="22"/>
              </w:rPr>
            </w:pPr>
            <w:r>
              <w:rPr>
                <w:rFonts w:ascii="Arial" w:hAnsi="Arial" w:cs="Arial"/>
                <w:b/>
                <w:bCs/>
                <w:sz w:val="16"/>
              </w:rPr>
              <w:t>Rating Code 4 (Satisfactory)</w:t>
            </w:r>
          </w:p>
        </w:tc>
        <w:tc>
          <w:tcPr>
            <w:tcW w:w="1128" w:type="dxa"/>
          </w:tcPr>
          <w:p w14:paraId="2E6B850E" w14:textId="77777777" w:rsidR="00000000" w:rsidRDefault="00000000">
            <w:pPr>
              <w:jc w:val="both"/>
              <w:rPr>
                <w:rFonts w:ascii="Arial" w:hAnsi="Arial" w:cs="Arial"/>
                <w:b/>
                <w:bCs/>
                <w:sz w:val="22"/>
              </w:rPr>
            </w:pPr>
            <w:r>
              <w:rPr>
                <w:rFonts w:ascii="Arial" w:hAnsi="Arial" w:cs="Arial"/>
                <w:b/>
                <w:bCs/>
                <w:sz w:val="16"/>
              </w:rPr>
              <w:t>Rating Code 3 (Adequate)</w:t>
            </w:r>
          </w:p>
        </w:tc>
        <w:tc>
          <w:tcPr>
            <w:tcW w:w="900" w:type="dxa"/>
          </w:tcPr>
          <w:p w14:paraId="6DDC3ED4" w14:textId="77777777" w:rsidR="00000000" w:rsidRDefault="00000000">
            <w:pPr>
              <w:jc w:val="both"/>
              <w:rPr>
                <w:rFonts w:ascii="Arial" w:hAnsi="Arial" w:cs="Arial"/>
                <w:b/>
                <w:bCs/>
                <w:sz w:val="22"/>
              </w:rPr>
            </w:pPr>
            <w:r>
              <w:rPr>
                <w:rFonts w:ascii="Arial" w:hAnsi="Arial" w:cs="Arial"/>
                <w:b/>
                <w:bCs/>
                <w:sz w:val="16"/>
              </w:rPr>
              <w:t>Rating Code 2 (Partial)</w:t>
            </w:r>
          </w:p>
        </w:tc>
        <w:tc>
          <w:tcPr>
            <w:tcW w:w="1440" w:type="dxa"/>
          </w:tcPr>
          <w:p w14:paraId="35633591" w14:textId="77777777" w:rsidR="00000000" w:rsidRDefault="00000000">
            <w:pPr>
              <w:jc w:val="both"/>
              <w:rPr>
                <w:rFonts w:ascii="Arial" w:hAnsi="Arial" w:cs="Arial"/>
                <w:b/>
                <w:bCs/>
                <w:sz w:val="22"/>
              </w:rPr>
            </w:pPr>
            <w:r>
              <w:rPr>
                <w:rFonts w:ascii="Arial" w:hAnsi="Arial" w:cs="Arial"/>
                <w:b/>
                <w:bCs/>
                <w:sz w:val="16"/>
              </w:rPr>
              <w:t>Rating Code 1 (Inadequate)</w:t>
            </w:r>
          </w:p>
        </w:tc>
      </w:tr>
      <w:tr w:rsidR="00000000" w14:paraId="0A8F956E" w14:textId="77777777">
        <w:tblPrEx>
          <w:tblCellMar>
            <w:top w:w="0" w:type="dxa"/>
            <w:bottom w:w="0" w:type="dxa"/>
          </w:tblCellMar>
        </w:tblPrEx>
        <w:tc>
          <w:tcPr>
            <w:tcW w:w="1548" w:type="dxa"/>
          </w:tcPr>
          <w:p w14:paraId="48A3292F" w14:textId="77777777" w:rsidR="00000000" w:rsidRDefault="00000000">
            <w:pPr>
              <w:rPr>
                <w:rFonts w:ascii="Arial" w:hAnsi="Arial" w:cs="Arial"/>
                <w:sz w:val="17"/>
              </w:rPr>
            </w:pPr>
            <w:r>
              <w:rPr>
                <w:rFonts w:ascii="Arial" w:hAnsi="Arial" w:cs="Arial"/>
                <w:sz w:val="17"/>
              </w:rPr>
              <w:t>The learner was actively involved in the forum theatre, either as an actor or as an audience member</w:t>
            </w:r>
          </w:p>
        </w:tc>
        <w:tc>
          <w:tcPr>
            <w:tcW w:w="1395" w:type="dxa"/>
          </w:tcPr>
          <w:p w14:paraId="366FBCE0" w14:textId="77777777" w:rsidR="00000000" w:rsidRDefault="00000000">
            <w:pPr>
              <w:rPr>
                <w:rFonts w:ascii="Arial" w:hAnsi="Arial" w:cs="Arial"/>
                <w:b/>
                <w:bCs/>
                <w:sz w:val="22"/>
              </w:rPr>
            </w:pPr>
          </w:p>
        </w:tc>
        <w:tc>
          <w:tcPr>
            <w:tcW w:w="1305" w:type="dxa"/>
          </w:tcPr>
          <w:p w14:paraId="77ADBE2E" w14:textId="77777777" w:rsidR="00000000" w:rsidRDefault="00000000">
            <w:pPr>
              <w:rPr>
                <w:rFonts w:ascii="Arial" w:hAnsi="Arial" w:cs="Arial"/>
                <w:b/>
                <w:bCs/>
                <w:sz w:val="22"/>
              </w:rPr>
            </w:pPr>
          </w:p>
        </w:tc>
        <w:tc>
          <w:tcPr>
            <w:tcW w:w="1392" w:type="dxa"/>
          </w:tcPr>
          <w:p w14:paraId="5F65DEA0" w14:textId="77777777" w:rsidR="00000000" w:rsidRDefault="00000000">
            <w:pPr>
              <w:rPr>
                <w:rFonts w:ascii="Arial" w:hAnsi="Arial" w:cs="Arial"/>
                <w:b/>
                <w:bCs/>
                <w:sz w:val="22"/>
              </w:rPr>
            </w:pPr>
          </w:p>
        </w:tc>
        <w:tc>
          <w:tcPr>
            <w:tcW w:w="1128" w:type="dxa"/>
          </w:tcPr>
          <w:p w14:paraId="621A79F6" w14:textId="77777777" w:rsidR="00000000" w:rsidRDefault="00000000">
            <w:pPr>
              <w:rPr>
                <w:rFonts w:ascii="Arial" w:hAnsi="Arial" w:cs="Arial"/>
                <w:b/>
                <w:bCs/>
                <w:sz w:val="22"/>
              </w:rPr>
            </w:pPr>
          </w:p>
        </w:tc>
        <w:tc>
          <w:tcPr>
            <w:tcW w:w="900" w:type="dxa"/>
          </w:tcPr>
          <w:p w14:paraId="2CC5CA67" w14:textId="77777777" w:rsidR="00000000" w:rsidRDefault="00000000">
            <w:pPr>
              <w:rPr>
                <w:rFonts w:ascii="Arial" w:hAnsi="Arial" w:cs="Arial"/>
                <w:b/>
                <w:bCs/>
                <w:sz w:val="22"/>
              </w:rPr>
            </w:pPr>
          </w:p>
        </w:tc>
        <w:tc>
          <w:tcPr>
            <w:tcW w:w="1440" w:type="dxa"/>
          </w:tcPr>
          <w:p w14:paraId="3AF2AACF" w14:textId="77777777" w:rsidR="00000000" w:rsidRDefault="00000000">
            <w:pPr>
              <w:rPr>
                <w:rFonts w:ascii="Arial" w:hAnsi="Arial" w:cs="Arial"/>
                <w:b/>
                <w:bCs/>
                <w:sz w:val="22"/>
              </w:rPr>
            </w:pPr>
          </w:p>
        </w:tc>
      </w:tr>
      <w:tr w:rsidR="00000000" w14:paraId="347A590E" w14:textId="77777777">
        <w:tblPrEx>
          <w:tblCellMar>
            <w:top w:w="0" w:type="dxa"/>
            <w:bottom w:w="0" w:type="dxa"/>
          </w:tblCellMar>
        </w:tblPrEx>
        <w:tc>
          <w:tcPr>
            <w:tcW w:w="1548" w:type="dxa"/>
          </w:tcPr>
          <w:p w14:paraId="4164425A" w14:textId="77777777" w:rsidR="00000000" w:rsidRDefault="00000000">
            <w:pPr>
              <w:rPr>
                <w:rFonts w:ascii="Arial" w:hAnsi="Arial" w:cs="Arial"/>
                <w:sz w:val="17"/>
              </w:rPr>
            </w:pPr>
            <w:r>
              <w:rPr>
                <w:rFonts w:ascii="Arial" w:hAnsi="Arial" w:cs="Arial"/>
                <w:sz w:val="17"/>
              </w:rPr>
              <w:t>The learner was able to relate the drama to his/her personal experiences</w:t>
            </w:r>
          </w:p>
        </w:tc>
        <w:tc>
          <w:tcPr>
            <w:tcW w:w="1395" w:type="dxa"/>
          </w:tcPr>
          <w:p w14:paraId="3E5242AC" w14:textId="77777777" w:rsidR="00000000" w:rsidRDefault="00000000">
            <w:pPr>
              <w:rPr>
                <w:rFonts w:ascii="Arial" w:hAnsi="Arial" w:cs="Arial"/>
                <w:b/>
                <w:bCs/>
                <w:sz w:val="22"/>
              </w:rPr>
            </w:pPr>
          </w:p>
        </w:tc>
        <w:tc>
          <w:tcPr>
            <w:tcW w:w="1305" w:type="dxa"/>
          </w:tcPr>
          <w:p w14:paraId="74D4A15D" w14:textId="77777777" w:rsidR="00000000" w:rsidRDefault="00000000">
            <w:pPr>
              <w:rPr>
                <w:rFonts w:ascii="Arial" w:hAnsi="Arial" w:cs="Arial"/>
                <w:b/>
                <w:bCs/>
                <w:sz w:val="22"/>
              </w:rPr>
            </w:pPr>
          </w:p>
        </w:tc>
        <w:tc>
          <w:tcPr>
            <w:tcW w:w="1392" w:type="dxa"/>
          </w:tcPr>
          <w:p w14:paraId="1C3F67AC" w14:textId="77777777" w:rsidR="00000000" w:rsidRDefault="00000000">
            <w:pPr>
              <w:rPr>
                <w:rFonts w:ascii="Arial" w:hAnsi="Arial" w:cs="Arial"/>
                <w:b/>
                <w:bCs/>
                <w:sz w:val="22"/>
              </w:rPr>
            </w:pPr>
          </w:p>
        </w:tc>
        <w:tc>
          <w:tcPr>
            <w:tcW w:w="1128" w:type="dxa"/>
          </w:tcPr>
          <w:p w14:paraId="4778E0C4" w14:textId="77777777" w:rsidR="00000000" w:rsidRDefault="00000000">
            <w:pPr>
              <w:rPr>
                <w:rFonts w:ascii="Arial" w:hAnsi="Arial" w:cs="Arial"/>
                <w:b/>
                <w:bCs/>
                <w:sz w:val="22"/>
              </w:rPr>
            </w:pPr>
          </w:p>
        </w:tc>
        <w:tc>
          <w:tcPr>
            <w:tcW w:w="900" w:type="dxa"/>
          </w:tcPr>
          <w:p w14:paraId="03538A49" w14:textId="77777777" w:rsidR="00000000" w:rsidRDefault="00000000">
            <w:pPr>
              <w:rPr>
                <w:rFonts w:ascii="Arial" w:hAnsi="Arial" w:cs="Arial"/>
                <w:b/>
                <w:bCs/>
                <w:sz w:val="22"/>
              </w:rPr>
            </w:pPr>
          </w:p>
        </w:tc>
        <w:tc>
          <w:tcPr>
            <w:tcW w:w="1440" w:type="dxa"/>
          </w:tcPr>
          <w:p w14:paraId="36ECC625" w14:textId="77777777" w:rsidR="00000000" w:rsidRDefault="00000000">
            <w:pPr>
              <w:rPr>
                <w:rFonts w:ascii="Arial" w:hAnsi="Arial" w:cs="Arial"/>
                <w:b/>
                <w:bCs/>
                <w:sz w:val="22"/>
              </w:rPr>
            </w:pPr>
          </w:p>
        </w:tc>
      </w:tr>
      <w:tr w:rsidR="00000000" w14:paraId="05903651" w14:textId="77777777">
        <w:tblPrEx>
          <w:tblCellMar>
            <w:top w:w="0" w:type="dxa"/>
            <w:bottom w:w="0" w:type="dxa"/>
          </w:tblCellMar>
        </w:tblPrEx>
        <w:tc>
          <w:tcPr>
            <w:tcW w:w="1548" w:type="dxa"/>
          </w:tcPr>
          <w:p w14:paraId="54B72FDF" w14:textId="77777777" w:rsidR="00000000" w:rsidRDefault="00000000">
            <w:pPr>
              <w:rPr>
                <w:rFonts w:ascii="Arial" w:hAnsi="Arial" w:cs="Arial"/>
                <w:sz w:val="17"/>
              </w:rPr>
            </w:pPr>
            <w:r>
              <w:rPr>
                <w:rFonts w:ascii="Arial" w:hAnsi="Arial" w:cs="Arial"/>
                <w:sz w:val="17"/>
              </w:rPr>
              <w:t>The learner was able to discuss the drama within the context of his/her community or a nearby community</w:t>
            </w:r>
          </w:p>
        </w:tc>
        <w:tc>
          <w:tcPr>
            <w:tcW w:w="1395" w:type="dxa"/>
          </w:tcPr>
          <w:p w14:paraId="12B46A49" w14:textId="77777777" w:rsidR="00000000" w:rsidRDefault="00000000">
            <w:pPr>
              <w:rPr>
                <w:rFonts w:ascii="Arial" w:hAnsi="Arial" w:cs="Arial"/>
                <w:b/>
                <w:bCs/>
                <w:sz w:val="22"/>
              </w:rPr>
            </w:pPr>
          </w:p>
        </w:tc>
        <w:tc>
          <w:tcPr>
            <w:tcW w:w="1305" w:type="dxa"/>
          </w:tcPr>
          <w:p w14:paraId="2E5E380E" w14:textId="77777777" w:rsidR="00000000" w:rsidRDefault="00000000">
            <w:pPr>
              <w:rPr>
                <w:rFonts w:ascii="Arial" w:hAnsi="Arial" w:cs="Arial"/>
                <w:b/>
                <w:bCs/>
                <w:sz w:val="22"/>
              </w:rPr>
            </w:pPr>
          </w:p>
        </w:tc>
        <w:tc>
          <w:tcPr>
            <w:tcW w:w="1392" w:type="dxa"/>
          </w:tcPr>
          <w:p w14:paraId="6F993A23" w14:textId="77777777" w:rsidR="00000000" w:rsidRDefault="00000000">
            <w:pPr>
              <w:rPr>
                <w:rFonts w:ascii="Arial" w:hAnsi="Arial" w:cs="Arial"/>
                <w:b/>
                <w:bCs/>
                <w:sz w:val="22"/>
              </w:rPr>
            </w:pPr>
          </w:p>
        </w:tc>
        <w:tc>
          <w:tcPr>
            <w:tcW w:w="1128" w:type="dxa"/>
          </w:tcPr>
          <w:p w14:paraId="645854BD" w14:textId="77777777" w:rsidR="00000000" w:rsidRDefault="00000000">
            <w:pPr>
              <w:rPr>
                <w:rFonts w:ascii="Arial" w:hAnsi="Arial" w:cs="Arial"/>
                <w:b/>
                <w:bCs/>
                <w:sz w:val="22"/>
              </w:rPr>
            </w:pPr>
          </w:p>
        </w:tc>
        <w:tc>
          <w:tcPr>
            <w:tcW w:w="900" w:type="dxa"/>
          </w:tcPr>
          <w:p w14:paraId="2BB7B299" w14:textId="77777777" w:rsidR="00000000" w:rsidRDefault="00000000">
            <w:pPr>
              <w:rPr>
                <w:rFonts w:ascii="Arial" w:hAnsi="Arial" w:cs="Arial"/>
                <w:b/>
                <w:bCs/>
                <w:sz w:val="22"/>
              </w:rPr>
            </w:pPr>
          </w:p>
        </w:tc>
        <w:tc>
          <w:tcPr>
            <w:tcW w:w="1440" w:type="dxa"/>
          </w:tcPr>
          <w:p w14:paraId="414B6C8D" w14:textId="77777777" w:rsidR="00000000" w:rsidRDefault="00000000">
            <w:pPr>
              <w:rPr>
                <w:rFonts w:ascii="Arial" w:hAnsi="Arial" w:cs="Arial"/>
                <w:b/>
                <w:bCs/>
                <w:sz w:val="22"/>
              </w:rPr>
            </w:pPr>
          </w:p>
        </w:tc>
      </w:tr>
      <w:tr w:rsidR="00000000" w14:paraId="3D21EBA9" w14:textId="77777777">
        <w:tblPrEx>
          <w:tblCellMar>
            <w:top w:w="0" w:type="dxa"/>
            <w:bottom w:w="0" w:type="dxa"/>
          </w:tblCellMar>
        </w:tblPrEx>
        <w:tc>
          <w:tcPr>
            <w:tcW w:w="1548" w:type="dxa"/>
          </w:tcPr>
          <w:p w14:paraId="088073C8" w14:textId="77777777" w:rsidR="00000000" w:rsidRDefault="00000000">
            <w:pPr>
              <w:rPr>
                <w:rFonts w:ascii="Arial" w:hAnsi="Arial" w:cs="Arial"/>
                <w:sz w:val="17"/>
              </w:rPr>
            </w:pPr>
            <w:r>
              <w:rPr>
                <w:rFonts w:ascii="Arial" w:hAnsi="Arial" w:cs="Arial"/>
                <w:sz w:val="17"/>
              </w:rPr>
              <w:t>The learner contributed towards ideas of how access to water and better sanitation for all could be addressed</w:t>
            </w:r>
          </w:p>
        </w:tc>
        <w:tc>
          <w:tcPr>
            <w:tcW w:w="1395" w:type="dxa"/>
          </w:tcPr>
          <w:p w14:paraId="42E67588" w14:textId="77777777" w:rsidR="00000000" w:rsidRDefault="00000000">
            <w:pPr>
              <w:rPr>
                <w:rFonts w:ascii="Arial" w:hAnsi="Arial" w:cs="Arial"/>
                <w:b/>
                <w:bCs/>
                <w:sz w:val="22"/>
              </w:rPr>
            </w:pPr>
          </w:p>
        </w:tc>
        <w:tc>
          <w:tcPr>
            <w:tcW w:w="1305" w:type="dxa"/>
          </w:tcPr>
          <w:p w14:paraId="1E37ACE3" w14:textId="77777777" w:rsidR="00000000" w:rsidRDefault="00000000">
            <w:pPr>
              <w:rPr>
                <w:rFonts w:ascii="Arial" w:hAnsi="Arial" w:cs="Arial"/>
                <w:b/>
                <w:bCs/>
                <w:sz w:val="22"/>
              </w:rPr>
            </w:pPr>
          </w:p>
        </w:tc>
        <w:tc>
          <w:tcPr>
            <w:tcW w:w="1392" w:type="dxa"/>
          </w:tcPr>
          <w:p w14:paraId="58F04912" w14:textId="77777777" w:rsidR="00000000" w:rsidRDefault="00000000">
            <w:pPr>
              <w:rPr>
                <w:rFonts w:ascii="Arial" w:hAnsi="Arial" w:cs="Arial"/>
                <w:b/>
                <w:bCs/>
                <w:sz w:val="22"/>
              </w:rPr>
            </w:pPr>
          </w:p>
        </w:tc>
        <w:tc>
          <w:tcPr>
            <w:tcW w:w="1128" w:type="dxa"/>
          </w:tcPr>
          <w:p w14:paraId="153011C1" w14:textId="77777777" w:rsidR="00000000" w:rsidRDefault="00000000">
            <w:pPr>
              <w:rPr>
                <w:rFonts w:ascii="Arial" w:hAnsi="Arial" w:cs="Arial"/>
                <w:b/>
                <w:bCs/>
                <w:sz w:val="22"/>
              </w:rPr>
            </w:pPr>
          </w:p>
        </w:tc>
        <w:tc>
          <w:tcPr>
            <w:tcW w:w="900" w:type="dxa"/>
          </w:tcPr>
          <w:p w14:paraId="7025E743" w14:textId="77777777" w:rsidR="00000000" w:rsidRDefault="00000000">
            <w:pPr>
              <w:rPr>
                <w:rFonts w:ascii="Arial" w:hAnsi="Arial" w:cs="Arial"/>
                <w:b/>
                <w:bCs/>
                <w:sz w:val="22"/>
              </w:rPr>
            </w:pPr>
          </w:p>
        </w:tc>
        <w:tc>
          <w:tcPr>
            <w:tcW w:w="1440" w:type="dxa"/>
          </w:tcPr>
          <w:p w14:paraId="7925E07C" w14:textId="77777777" w:rsidR="00000000" w:rsidRDefault="00000000">
            <w:pPr>
              <w:rPr>
                <w:rFonts w:ascii="Arial" w:hAnsi="Arial" w:cs="Arial"/>
                <w:b/>
                <w:bCs/>
                <w:sz w:val="22"/>
              </w:rPr>
            </w:pPr>
          </w:p>
        </w:tc>
      </w:tr>
    </w:tbl>
    <w:p w14:paraId="595A7A8D" w14:textId="77777777" w:rsidR="00000000" w:rsidRDefault="00000000">
      <w:pPr>
        <w:jc w:val="both"/>
        <w:rPr>
          <w:rFonts w:ascii="Arial" w:hAnsi="Arial" w:cs="Arial"/>
          <w:b/>
          <w:bCs/>
          <w:sz w:val="22"/>
        </w:rPr>
      </w:pPr>
    </w:p>
    <w:p w14:paraId="7F1C49FC" w14:textId="77777777" w:rsidR="00000000" w:rsidRDefault="00000000">
      <w:pPr>
        <w:jc w:val="both"/>
        <w:rPr>
          <w:rFonts w:ascii="Arial" w:hAnsi="Arial" w:cs="Arial"/>
          <w:b/>
          <w:bCs/>
          <w:sz w:val="22"/>
        </w:rPr>
      </w:pPr>
    </w:p>
    <w:p w14:paraId="7B4F55C9" w14:textId="77777777" w:rsidR="00000000" w:rsidRDefault="00000000">
      <w:pPr>
        <w:jc w:val="both"/>
        <w:rPr>
          <w:rFonts w:ascii="Arial" w:hAnsi="Arial" w:cs="Arial"/>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51F77464" w14:textId="77777777">
        <w:tblPrEx>
          <w:tblCellMar>
            <w:top w:w="0" w:type="dxa"/>
            <w:bottom w:w="0" w:type="dxa"/>
          </w:tblCellMar>
        </w:tblPrEx>
        <w:tc>
          <w:tcPr>
            <w:tcW w:w="9854" w:type="dxa"/>
          </w:tcPr>
          <w:p w14:paraId="2D9AE8FF" w14:textId="77777777" w:rsidR="00000000" w:rsidRDefault="00000000">
            <w:pPr>
              <w:pStyle w:val="Heading1"/>
            </w:pPr>
            <w:r>
              <w:t xml:space="preserve">ACTIVITY FOUR: THE STATE OF OUR </w:t>
            </w:r>
          </w:p>
          <w:p w14:paraId="2AE9448C" w14:textId="77777777" w:rsidR="00000000" w:rsidRDefault="00000000">
            <w:pPr>
              <w:pStyle w:val="Heading1"/>
              <w:rPr>
                <w:color w:val="000000"/>
              </w:rPr>
            </w:pPr>
            <w:r>
              <w:t>SCHOOL ENVIRONMENT</w:t>
            </w:r>
          </w:p>
        </w:tc>
      </w:tr>
    </w:tbl>
    <w:p w14:paraId="1D390FC0" w14:textId="77777777" w:rsidR="00000000" w:rsidRDefault="00000000">
      <w:pPr>
        <w:jc w:val="both"/>
        <w:rPr>
          <w:rFonts w:ascii="Arial" w:hAnsi="Arial" w:cs="Arial"/>
          <w:color w:val="000000"/>
          <w:sz w:val="22"/>
        </w:rPr>
      </w:pPr>
    </w:p>
    <w:p w14:paraId="311DF00C" w14:textId="77777777" w:rsidR="00000000" w:rsidRDefault="00000000">
      <w:pPr>
        <w:jc w:val="center"/>
        <w:rPr>
          <w:rFonts w:ascii="Arial" w:hAnsi="Arial" w:cs="Arial"/>
          <w:color w:val="000000"/>
        </w:rPr>
      </w:pPr>
      <w:r>
        <w:rPr>
          <w:rFonts w:ascii="Arial" w:hAnsi="Arial" w:cs="Arial"/>
          <w:color w:val="000000"/>
        </w:rPr>
        <w:t xml:space="preserve">During this </w:t>
      </w:r>
      <w:r>
        <w:rPr>
          <w:rFonts w:ascii="Arial" w:hAnsi="Arial" w:cs="Arial"/>
          <w:b/>
          <w:bCs/>
          <w:color w:val="000000"/>
        </w:rPr>
        <w:t>LIFE ORIENTATION</w:t>
      </w:r>
      <w:r>
        <w:rPr>
          <w:rFonts w:ascii="Arial" w:hAnsi="Arial" w:cs="Arial"/>
          <w:color w:val="000000"/>
        </w:rPr>
        <w:t xml:space="preserve"> lesson, learners find out more about </w:t>
      </w:r>
    </w:p>
    <w:p w14:paraId="648ED825" w14:textId="77777777" w:rsidR="00000000" w:rsidRDefault="00000000">
      <w:pPr>
        <w:jc w:val="center"/>
        <w:rPr>
          <w:rFonts w:ascii="Arial" w:hAnsi="Arial" w:cs="Arial"/>
          <w:color w:val="000000"/>
        </w:rPr>
      </w:pPr>
      <w:r>
        <w:rPr>
          <w:rFonts w:ascii="Arial" w:hAnsi="Arial" w:cs="Arial"/>
          <w:color w:val="000000"/>
        </w:rPr>
        <w:t xml:space="preserve">State of the Environment Reporting. The class then chooses three themes </w:t>
      </w:r>
    </w:p>
    <w:p w14:paraId="5706F0D6" w14:textId="77777777" w:rsidR="00000000" w:rsidRDefault="00000000">
      <w:pPr>
        <w:jc w:val="center"/>
        <w:rPr>
          <w:rFonts w:ascii="Arial" w:hAnsi="Arial" w:cs="Arial"/>
          <w:color w:val="000000"/>
        </w:rPr>
      </w:pPr>
      <w:r>
        <w:rPr>
          <w:rFonts w:ascii="Arial" w:hAnsi="Arial" w:cs="Arial"/>
          <w:color w:val="000000"/>
        </w:rPr>
        <w:t xml:space="preserve">around water access and sanitation which they would like to investigate either </w:t>
      </w:r>
    </w:p>
    <w:p w14:paraId="40522313" w14:textId="77777777" w:rsidR="00000000" w:rsidRDefault="00000000">
      <w:pPr>
        <w:jc w:val="center"/>
        <w:rPr>
          <w:rFonts w:ascii="Arial" w:hAnsi="Arial" w:cs="Arial"/>
          <w:color w:val="000000"/>
        </w:rPr>
      </w:pPr>
      <w:r>
        <w:rPr>
          <w:rFonts w:ascii="Arial" w:hAnsi="Arial" w:cs="Arial"/>
          <w:color w:val="000000"/>
        </w:rPr>
        <w:t xml:space="preserve">in their school or community. Learners take their findings further by </w:t>
      </w:r>
    </w:p>
    <w:p w14:paraId="2A1867DF" w14:textId="77777777" w:rsidR="00000000" w:rsidRDefault="00000000">
      <w:pPr>
        <w:jc w:val="center"/>
        <w:rPr>
          <w:rFonts w:ascii="Arial" w:hAnsi="Arial" w:cs="Arial"/>
          <w:color w:val="000000"/>
        </w:rPr>
      </w:pPr>
      <w:r>
        <w:rPr>
          <w:rFonts w:ascii="Arial" w:hAnsi="Arial" w:cs="Arial"/>
          <w:color w:val="000000"/>
        </w:rPr>
        <w:t>developing action plans.</w:t>
      </w:r>
    </w:p>
    <w:p w14:paraId="055592EF" w14:textId="77777777" w:rsidR="00000000" w:rsidRDefault="00000000">
      <w:pPr>
        <w:jc w:val="both"/>
        <w:rPr>
          <w:rFonts w:ascii="Arial" w:hAnsi="Arial" w:cs="Arial"/>
          <w:color w:val="000000"/>
          <w:sz w:val="22"/>
        </w:rPr>
      </w:pPr>
    </w:p>
    <w:p w14:paraId="3EF281CA" w14:textId="77777777" w:rsidR="00000000" w:rsidRDefault="00000000">
      <w:pPr>
        <w:jc w:val="both"/>
        <w:rPr>
          <w:rFonts w:ascii="Arial" w:hAnsi="Arial" w:cs="Arial"/>
          <w:b/>
          <w:bCs/>
          <w:color w:val="000000"/>
          <w:sz w:val="22"/>
        </w:rPr>
      </w:pPr>
      <w:r>
        <w:rPr>
          <w:rFonts w:ascii="Arial" w:hAnsi="Arial" w:cs="Arial"/>
          <w:b/>
          <w:bCs/>
          <w:color w:val="000000"/>
          <w:sz w:val="22"/>
        </w:rPr>
        <w:t>ACTIVITY:</w:t>
      </w:r>
    </w:p>
    <w:p w14:paraId="7869E73D" w14:textId="77777777" w:rsidR="00000000" w:rsidRDefault="00000000">
      <w:pPr>
        <w:rPr>
          <w:rFonts w:ascii="Arial" w:hAnsi="Arial" w:cs="Arial"/>
          <w:color w:val="000000"/>
          <w:sz w:val="22"/>
        </w:rPr>
      </w:pPr>
      <w:r>
        <w:rPr>
          <w:rFonts w:ascii="Arial" w:hAnsi="Arial" w:cs="Arial"/>
          <w:color w:val="000000"/>
          <w:sz w:val="22"/>
        </w:rPr>
        <w:t>Read and discuss the following information on State of the Environment Reporting with your learners.</w:t>
      </w:r>
    </w:p>
    <w:p w14:paraId="11D90C98" w14:textId="77777777" w:rsidR="00000000" w:rsidRDefault="00000000">
      <w:pPr>
        <w:jc w:val="both"/>
        <w:rPr>
          <w:rFonts w:ascii="Arial" w:hAnsi="Arial" w:cs="Arial"/>
          <w:color w:val="000000"/>
          <w:sz w:val="22"/>
        </w:rPr>
      </w:pPr>
    </w:p>
    <w:p w14:paraId="4EC4D964" w14:textId="77777777" w:rsidR="00000000" w:rsidRDefault="00000000">
      <w:pPr>
        <w:rPr>
          <w:rFonts w:ascii="Arial" w:hAnsi="Arial" w:cs="Arial"/>
          <w:color w:val="000000"/>
          <w:sz w:val="22"/>
        </w:rPr>
      </w:pPr>
      <w:r>
        <w:rPr>
          <w:rFonts w:ascii="Arial" w:hAnsi="Arial" w:cs="Arial"/>
          <w:color w:val="000000"/>
          <w:sz w:val="22"/>
        </w:rPr>
        <w:t>Our school should be a healthy environment for us to learn, share together, and enjoy ourselves. Sometimes this is not the case and the best way to make things better is to investigate what needs attention and then take action to make those things better.</w:t>
      </w:r>
    </w:p>
    <w:p w14:paraId="70D4B7AD" w14:textId="77777777" w:rsidR="00000000" w:rsidRDefault="00000000">
      <w:pPr>
        <w:rPr>
          <w:rFonts w:ascii="Arial" w:hAnsi="Arial" w:cs="Arial"/>
          <w:color w:val="000000"/>
          <w:sz w:val="22"/>
        </w:rPr>
      </w:pPr>
    </w:p>
    <w:p w14:paraId="2B976CB2" w14:textId="77777777" w:rsidR="00000000" w:rsidRDefault="00000000">
      <w:pPr>
        <w:rPr>
          <w:rFonts w:ascii="Arial" w:hAnsi="Arial" w:cs="Arial"/>
          <w:b/>
          <w:bCs/>
          <w:color w:val="000000"/>
          <w:sz w:val="22"/>
        </w:rPr>
      </w:pPr>
      <w:r>
        <w:rPr>
          <w:rFonts w:ascii="Arial" w:hAnsi="Arial" w:cs="Arial"/>
          <w:b/>
          <w:bCs/>
          <w:color w:val="000000"/>
          <w:sz w:val="22"/>
        </w:rPr>
        <w:t>What is a State of Environment Report?</w:t>
      </w:r>
    </w:p>
    <w:p w14:paraId="6B31C473" w14:textId="77777777" w:rsidR="00000000" w:rsidRDefault="00000000">
      <w:pPr>
        <w:rPr>
          <w:rFonts w:ascii="Arial" w:hAnsi="Arial" w:cs="Arial"/>
          <w:color w:val="000000"/>
          <w:sz w:val="22"/>
        </w:rPr>
      </w:pPr>
      <w:r>
        <w:rPr>
          <w:rFonts w:ascii="Arial" w:hAnsi="Arial" w:cs="Arial"/>
          <w:color w:val="000000"/>
          <w:sz w:val="22"/>
        </w:rPr>
        <w:t>Before we can take action to make our world better, we need to understand how the environment around us is coping.</w:t>
      </w:r>
    </w:p>
    <w:p w14:paraId="6F4A5D2C" w14:textId="77777777" w:rsidR="00000000" w:rsidRDefault="00000000">
      <w:pPr>
        <w:rPr>
          <w:rFonts w:ascii="Arial" w:hAnsi="Arial" w:cs="Arial"/>
          <w:color w:val="000000"/>
          <w:sz w:val="22"/>
        </w:rPr>
      </w:pPr>
    </w:p>
    <w:p w14:paraId="12E54252" w14:textId="77777777" w:rsidR="00000000" w:rsidRDefault="00000000">
      <w:pPr>
        <w:rPr>
          <w:rFonts w:ascii="Arial" w:hAnsi="Arial" w:cs="Arial"/>
          <w:color w:val="000000"/>
          <w:sz w:val="22"/>
        </w:rPr>
      </w:pPr>
      <w:r>
        <w:rPr>
          <w:rFonts w:ascii="Arial" w:hAnsi="Arial" w:cs="Arial"/>
          <w:color w:val="000000"/>
          <w:sz w:val="22"/>
        </w:rPr>
        <w:t>The State of Environment (SoE) Report describes the state of the environment for a city, region or country. These reports then become one of the tools used to assess and monitor changes in the environment and enable us to plan for effective environmental management.</w:t>
      </w:r>
    </w:p>
    <w:p w14:paraId="002DF579" w14:textId="77777777" w:rsidR="00000000" w:rsidRDefault="00000000">
      <w:pPr>
        <w:rPr>
          <w:rFonts w:ascii="Arial" w:hAnsi="Arial" w:cs="Arial"/>
          <w:color w:val="000000"/>
          <w:sz w:val="22"/>
        </w:rPr>
      </w:pPr>
      <w:r>
        <w:rPr>
          <w:rFonts w:ascii="Arial" w:hAnsi="Arial" w:cs="Arial"/>
          <w:color w:val="000000"/>
          <w:sz w:val="22"/>
        </w:rPr>
        <w:t xml:space="preserve"> </w:t>
      </w:r>
    </w:p>
    <w:p w14:paraId="7E2EC07A" w14:textId="3F79529E" w:rsidR="00000000" w:rsidRDefault="00000000">
      <w:pPr>
        <w:rPr>
          <w:rFonts w:ascii="Arial" w:hAnsi="Arial" w:cs="Arial"/>
          <w:color w:val="000000"/>
          <w:sz w:val="22"/>
        </w:rPr>
      </w:pPr>
      <w:r>
        <w:rPr>
          <w:rFonts w:ascii="Arial" w:hAnsi="Arial" w:cs="Arial"/>
          <w:color w:val="000000"/>
          <w:sz w:val="22"/>
        </w:rPr>
        <w:br w:type="page"/>
      </w:r>
      <w:r w:rsidR="001B7E65">
        <w:rPr>
          <w:noProof/>
          <w:sz w:val="20"/>
          <w:lang w:val="en-US"/>
        </w:rPr>
        <w:drawing>
          <wp:anchor distT="0" distB="0" distL="114300" distR="114300" simplePos="0" relativeHeight="251661824" behindDoc="0" locked="0" layoutInCell="1" allowOverlap="1" wp14:anchorId="084E2D4C" wp14:editId="55EB506D">
            <wp:simplePos x="0" y="0"/>
            <wp:positionH relativeFrom="column">
              <wp:posOffset>1714500</wp:posOffset>
            </wp:positionH>
            <wp:positionV relativeFrom="paragraph">
              <wp:posOffset>-211455</wp:posOffset>
            </wp:positionV>
            <wp:extent cx="2396490" cy="2040255"/>
            <wp:effectExtent l="0" t="0" r="0" b="0"/>
            <wp:wrapTight wrapText="bothSides">
              <wp:wrapPolygon edited="0">
                <wp:start x="0" y="0"/>
                <wp:lineTo x="0" y="21378"/>
                <wp:lineTo x="21463" y="21378"/>
                <wp:lineTo x="21463" y="0"/>
                <wp:lineTo x="0" y="0"/>
              </wp:wrapPolygon>
            </wp:wrapTight>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649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AF7E3" w14:textId="77777777" w:rsidR="00000000" w:rsidRDefault="00000000">
      <w:pPr>
        <w:rPr>
          <w:rFonts w:ascii="Arial" w:hAnsi="Arial" w:cs="Arial"/>
          <w:color w:val="000000"/>
          <w:sz w:val="22"/>
        </w:rPr>
      </w:pPr>
    </w:p>
    <w:p w14:paraId="6E24B985" w14:textId="77777777" w:rsidR="00000000" w:rsidRDefault="00000000">
      <w:pPr>
        <w:rPr>
          <w:rFonts w:ascii="Arial" w:hAnsi="Arial" w:cs="Arial"/>
          <w:color w:val="000000"/>
          <w:sz w:val="22"/>
        </w:rPr>
      </w:pPr>
    </w:p>
    <w:p w14:paraId="11EE1F67" w14:textId="77777777" w:rsidR="00000000" w:rsidRDefault="00000000">
      <w:pPr>
        <w:rPr>
          <w:rFonts w:ascii="Arial" w:hAnsi="Arial" w:cs="Arial"/>
          <w:color w:val="000000"/>
          <w:sz w:val="22"/>
        </w:rPr>
      </w:pPr>
    </w:p>
    <w:p w14:paraId="77375E19" w14:textId="77777777" w:rsidR="00000000" w:rsidRDefault="00000000">
      <w:pPr>
        <w:rPr>
          <w:rFonts w:ascii="Arial" w:hAnsi="Arial" w:cs="Arial"/>
          <w:color w:val="000000"/>
          <w:sz w:val="22"/>
        </w:rPr>
      </w:pPr>
    </w:p>
    <w:p w14:paraId="2221E151" w14:textId="77777777" w:rsidR="00000000" w:rsidRDefault="00000000">
      <w:pPr>
        <w:rPr>
          <w:rFonts w:ascii="Arial" w:hAnsi="Arial" w:cs="Arial"/>
          <w:color w:val="000000"/>
          <w:sz w:val="22"/>
        </w:rPr>
      </w:pPr>
    </w:p>
    <w:p w14:paraId="08CD9A33" w14:textId="77777777" w:rsidR="00000000" w:rsidRDefault="00000000">
      <w:pPr>
        <w:rPr>
          <w:rFonts w:ascii="Arial" w:hAnsi="Arial" w:cs="Arial"/>
          <w:color w:val="000000"/>
          <w:sz w:val="22"/>
        </w:rPr>
      </w:pPr>
    </w:p>
    <w:p w14:paraId="52A14BBA" w14:textId="77777777" w:rsidR="00000000" w:rsidRDefault="00000000">
      <w:pPr>
        <w:rPr>
          <w:rFonts w:ascii="Arial" w:hAnsi="Arial" w:cs="Arial"/>
          <w:color w:val="000000"/>
          <w:sz w:val="22"/>
        </w:rPr>
      </w:pPr>
    </w:p>
    <w:p w14:paraId="10E2F710" w14:textId="77777777" w:rsidR="00000000" w:rsidRDefault="00000000">
      <w:pPr>
        <w:rPr>
          <w:rFonts w:ascii="Arial" w:hAnsi="Arial" w:cs="Arial"/>
          <w:color w:val="000000"/>
          <w:sz w:val="22"/>
        </w:rPr>
      </w:pPr>
    </w:p>
    <w:p w14:paraId="6E2CE824" w14:textId="77777777" w:rsidR="00000000" w:rsidRDefault="00000000">
      <w:pPr>
        <w:rPr>
          <w:rFonts w:ascii="Arial" w:hAnsi="Arial" w:cs="Arial"/>
          <w:color w:val="000000"/>
          <w:sz w:val="22"/>
        </w:rPr>
      </w:pPr>
    </w:p>
    <w:p w14:paraId="4BD2AA48" w14:textId="77777777" w:rsidR="00000000" w:rsidRDefault="00000000">
      <w:pPr>
        <w:rPr>
          <w:rFonts w:ascii="Arial" w:hAnsi="Arial" w:cs="Arial"/>
          <w:color w:val="000000"/>
          <w:sz w:val="22"/>
        </w:rPr>
      </w:pPr>
    </w:p>
    <w:p w14:paraId="6BDB7A13" w14:textId="77777777" w:rsidR="00000000" w:rsidRDefault="00000000">
      <w:pPr>
        <w:rPr>
          <w:rFonts w:ascii="Arial" w:hAnsi="Arial" w:cs="Arial"/>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055CBFF1" w14:textId="77777777">
        <w:tblPrEx>
          <w:tblCellMar>
            <w:top w:w="0" w:type="dxa"/>
            <w:bottom w:w="0" w:type="dxa"/>
          </w:tblCellMar>
        </w:tblPrEx>
        <w:tc>
          <w:tcPr>
            <w:tcW w:w="9854" w:type="dxa"/>
          </w:tcPr>
          <w:p w14:paraId="5DE716A6" w14:textId="77777777" w:rsidR="00000000" w:rsidRDefault="00000000">
            <w:pPr>
              <w:jc w:val="center"/>
              <w:rPr>
                <w:rFonts w:ascii="Arial" w:hAnsi="Arial" w:cs="Arial"/>
                <w:b/>
                <w:bCs/>
                <w:color w:val="000000"/>
                <w:sz w:val="22"/>
              </w:rPr>
            </w:pPr>
            <w:r>
              <w:rPr>
                <w:rFonts w:ascii="Arial" w:hAnsi="Arial" w:cs="Arial"/>
                <w:b/>
                <w:bCs/>
                <w:color w:val="000000"/>
                <w:sz w:val="20"/>
              </w:rPr>
              <w:t>A SoE Report provides action ideas on how to improve our environment through investigation.</w:t>
            </w:r>
          </w:p>
        </w:tc>
      </w:tr>
    </w:tbl>
    <w:p w14:paraId="523C27AA" w14:textId="77777777" w:rsidR="00000000" w:rsidRDefault="00000000">
      <w:pPr>
        <w:rPr>
          <w:rFonts w:ascii="Arial" w:hAnsi="Arial" w:cs="Arial"/>
          <w:b/>
          <w:bCs/>
          <w:color w:val="000000"/>
          <w:sz w:val="22"/>
        </w:rPr>
      </w:pPr>
    </w:p>
    <w:p w14:paraId="68CA778D" w14:textId="77777777" w:rsidR="00000000" w:rsidRDefault="00000000">
      <w:pPr>
        <w:rPr>
          <w:rFonts w:ascii="Arial" w:hAnsi="Arial" w:cs="Arial"/>
          <w:b/>
          <w:bCs/>
          <w:color w:val="000000"/>
          <w:sz w:val="22"/>
        </w:rPr>
      </w:pPr>
    </w:p>
    <w:p w14:paraId="3A595169" w14:textId="77777777" w:rsidR="00000000" w:rsidRDefault="00000000">
      <w:pPr>
        <w:rPr>
          <w:rFonts w:ascii="Arial" w:hAnsi="Arial" w:cs="Arial"/>
          <w:b/>
          <w:bCs/>
          <w:color w:val="000000"/>
          <w:sz w:val="22"/>
        </w:rPr>
      </w:pPr>
      <w:r>
        <w:rPr>
          <w:rFonts w:ascii="Arial" w:hAnsi="Arial" w:cs="Arial"/>
          <w:b/>
          <w:bCs/>
          <w:color w:val="000000"/>
          <w:sz w:val="22"/>
        </w:rPr>
        <w:t>Who writes State of Environment Reports?</w:t>
      </w:r>
    </w:p>
    <w:p w14:paraId="0F950649" w14:textId="77777777" w:rsidR="00000000" w:rsidRDefault="00000000">
      <w:pPr>
        <w:rPr>
          <w:rFonts w:ascii="Arial" w:hAnsi="Arial" w:cs="Arial"/>
          <w:color w:val="000000"/>
          <w:sz w:val="22"/>
        </w:rPr>
      </w:pPr>
      <w:r>
        <w:rPr>
          <w:rFonts w:ascii="Arial" w:hAnsi="Arial" w:cs="Arial"/>
          <w:color w:val="000000"/>
          <w:sz w:val="22"/>
        </w:rPr>
        <w:t>Anyone can! Different sections of the report are written by those who are the most informed about the topic. Some of the authors include government institutions, universities, specialist consultants, research centres, non-governmental bodies and even YOU can be an author!</w:t>
      </w:r>
    </w:p>
    <w:p w14:paraId="631EC987" w14:textId="77777777" w:rsidR="00000000" w:rsidRDefault="00000000">
      <w:pPr>
        <w:rPr>
          <w:rFonts w:ascii="Arial" w:hAnsi="Arial" w:cs="Arial"/>
          <w:color w:val="000000"/>
          <w:sz w:val="22"/>
        </w:rPr>
      </w:pPr>
    </w:p>
    <w:p w14:paraId="2F2623EC" w14:textId="77777777" w:rsidR="00000000" w:rsidRDefault="00000000">
      <w:pPr>
        <w:rPr>
          <w:rFonts w:ascii="Arial" w:hAnsi="Arial" w:cs="Arial"/>
          <w:color w:val="000000"/>
          <w:sz w:val="22"/>
        </w:rPr>
      </w:pPr>
      <w:r>
        <w:rPr>
          <w:rFonts w:ascii="Arial" w:hAnsi="Arial" w:cs="Arial"/>
          <w:color w:val="000000"/>
          <w:sz w:val="22"/>
        </w:rPr>
        <w:t>State of Environment reporting should be a two-way communication, with the public getting involved in both preparing the State of Environment Report AND finding solutions to environmental problems.</w:t>
      </w:r>
    </w:p>
    <w:p w14:paraId="653CF371" w14:textId="77777777" w:rsidR="00000000" w:rsidRDefault="00000000">
      <w:pPr>
        <w:rPr>
          <w:rFonts w:ascii="Arial" w:hAnsi="Arial" w:cs="Arial"/>
          <w:color w:val="000000"/>
          <w:sz w:val="22"/>
        </w:rPr>
      </w:pPr>
    </w:p>
    <w:p w14:paraId="6E5426AA" w14:textId="77777777" w:rsidR="00000000" w:rsidRDefault="00000000">
      <w:pPr>
        <w:rPr>
          <w:rFonts w:ascii="Arial" w:hAnsi="Arial" w:cs="Arial"/>
          <w:b/>
          <w:bCs/>
          <w:color w:val="000000"/>
          <w:sz w:val="22"/>
        </w:rPr>
      </w:pPr>
      <w:r>
        <w:rPr>
          <w:rFonts w:ascii="Arial" w:hAnsi="Arial" w:cs="Arial"/>
          <w:b/>
          <w:bCs/>
          <w:color w:val="000000"/>
          <w:sz w:val="22"/>
        </w:rPr>
        <w:t>The first SoE Reports in South Africa</w:t>
      </w:r>
    </w:p>
    <w:p w14:paraId="2D5C4830" w14:textId="77777777" w:rsidR="00000000" w:rsidRDefault="00000000">
      <w:pPr>
        <w:rPr>
          <w:rFonts w:ascii="Arial" w:hAnsi="Arial" w:cs="Arial"/>
          <w:color w:val="000000"/>
          <w:sz w:val="22"/>
        </w:rPr>
      </w:pPr>
      <w:r>
        <w:rPr>
          <w:rFonts w:ascii="Arial" w:hAnsi="Arial" w:cs="Arial"/>
          <w:color w:val="000000"/>
          <w:sz w:val="22"/>
        </w:rPr>
        <w:t xml:space="preserve">The first attempt to produce a </w:t>
      </w:r>
      <w:r>
        <w:rPr>
          <w:rFonts w:ascii="Arial" w:hAnsi="Arial" w:cs="Arial"/>
          <w:b/>
          <w:bCs/>
          <w:color w:val="000000"/>
          <w:sz w:val="22"/>
        </w:rPr>
        <w:t xml:space="preserve">National SoE Report </w:t>
      </w:r>
      <w:r>
        <w:rPr>
          <w:rFonts w:ascii="Arial" w:hAnsi="Arial" w:cs="Arial"/>
          <w:color w:val="000000"/>
          <w:sz w:val="22"/>
        </w:rPr>
        <w:t xml:space="preserve">was in 1992, when a report was submitted to the United Nations Environment Programme in Rio de Janeiro, describing the South African environment and resource base. The first comprehensive National SoE Report was launched in 1999 by the Department of Environmental Affairs and Tourism (DEAT) and was made available on the Internet together with the city SoE Reports of Johannesburg, Durban, Cape Town, Midrand and Pretoria. </w:t>
      </w:r>
    </w:p>
    <w:p w14:paraId="484A19CD" w14:textId="77777777" w:rsidR="00000000" w:rsidRDefault="00000000">
      <w:pPr>
        <w:rPr>
          <w:rFonts w:ascii="Arial" w:hAnsi="Arial" w:cs="Arial"/>
          <w:color w:val="FF0000"/>
          <w:sz w:val="22"/>
        </w:rPr>
      </w:pPr>
    </w:p>
    <w:p w14:paraId="5DCCA86F" w14:textId="77777777" w:rsidR="00000000" w:rsidRDefault="00000000">
      <w:pPr>
        <w:rPr>
          <w:rFonts w:ascii="Arial" w:hAnsi="Arial" w:cs="Arial"/>
          <w:b/>
          <w:bCs/>
          <w:color w:val="000000"/>
          <w:sz w:val="22"/>
        </w:rPr>
      </w:pPr>
      <w:r>
        <w:rPr>
          <w:rFonts w:ascii="Arial" w:hAnsi="Arial" w:cs="Arial"/>
          <w:b/>
          <w:bCs/>
          <w:color w:val="000000"/>
          <w:sz w:val="22"/>
        </w:rPr>
        <w:t>Why is a SoE Report useful?</w:t>
      </w:r>
    </w:p>
    <w:p w14:paraId="0F6697CC" w14:textId="77777777" w:rsidR="00000000" w:rsidRDefault="00000000">
      <w:pPr>
        <w:rPr>
          <w:rFonts w:ascii="Arial" w:hAnsi="Arial" w:cs="Arial"/>
          <w:color w:val="000000"/>
          <w:sz w:val="22"/>
        </w:rPr>
      </w:pPr>
      <w:r>
        <w:rPr>
          <w:rFonts w:ascii="Arial" w:hAnsi="Arial" w:cs="Arial"/>
          <w:color w:val="000000"/>
          <w:sz w:val="22"/>
        </w:rPr>
        <w:t>A State of Environment Report is considered to be one of the most valuable means of informing policy makers, the public and other interested parties on the status of the natural resources and the sustainability of their use. It includes:</w:t>
      </w:r>
    </w:p>
    <w:p w14:paraId="6DDA2F0B" w14:textId="77777777" w:rsidR="00000000" w:rsidRDefault="00000000">
      <w:pPr>
        <w:numPr>
          <w:ilvl w:val="0"/>
          <w:numId w:val="58"/>
        </w:numPr>
        <w:rPr>
          <w:rFonts w:ascii="Arial" w:hAnsi="Arial" w:cs="Arial"/>
          <w:color w:val="000000"/>
          <w:sz w:val="22"/>
        </w:rPr>
      </w:pPr>
      <w:r>
        <w:rPr>
          <w:rFonts w:ascii="Arial" w:hAnsi="Arial" w:cs="Arial"/>
          <w:color w:val="000000"/>
          <w:sz w:val="22"/>
        </w:rPr>
        <w:t>the condition of the environment and information on issues and trends in the quality of the environment;</w:t>
      </w:r>
    </w:p>
    <w:p w14:paraId="664BB334" w14:textId="77777777" w:rsidR="00000000" w:rsidRDefault="00000000">
      <w:pPr>
        <w:numPr>
          <w:ilvl w:val="0"/>
          <w:numId w:val="58"/>
        </w:numPr>
        <w:rPr>
          <w:rFonts w:ascii="Arial" w:hAnsi="Arial" w:cs="Arial"/>
          <w:color w:val="000000"/>
          <w:sz w:val="22"/>
        </w:rPr>
      </w:pPr>
      <w:r>
        <w:rPr>
          <w:rFonts w:ascii="Arial" w:hAnsi="Arial" w:cs="Arial"/>
          <w:color w:val="000000"/>
          <w:sz w:val="22"/>
        </w:rPr>
        <w:t>the causes of environmental change and how to respond to these changes;</w:t>
      </w:r>
    </w:p>
    <w:p w14:paraId="0126B5A0" w14:textId="77777777" w:rsidR="00000000" w:rsidRDefault="00000000">
      <w:pPr>
        <w:numPr>
          <w:ilvl w:val="0"/>
          <w:numId w:val="58"/>
        </w:numPr>
        <w:rPr>
          <w:rFonts w:ascii="Arial" w:hAnsi="Arial" w:cs="Arial"/>
          <w:color w:val="000000"/>
          <w:sz w:val="22"/>
        </w:rPr>
      </w:pPr>
      <w:r>
        <w:rPr>
          <w:rFonts w:ascii="Arial" w:hAnsi="Arial" w:cs="Arial"/>
          <w:color w:val="000000"/>
          <w:sz w:val="22"/>
        </w:rPr>
        <w:t>what is being done to improve environmental conditions, whether these actions are effective and what more could be done.</w:t>
      </w:r>
    </w:p>
    <w:p w14:paraId="45126589" w14:textId="77777777" w:rsidR="00000000" w:rsidRDefault="00000000">
      <w:pPr>
        <w:rPr>
          <w:rFonts w:ascii="Arial" w:hAnsi="Arial" w:cs="Arial"/>
          <w:color w:val="000000"/>
          <w:sz w:val="22"/>
        </w:rPr>
      </w:pPr>
    </w:p>
    <w:p w14:paraId="6DCE0B44" w14:textId="77777777" w:rsidR="00000000" w:rsidRDefault="00000000">
      <w:pPr>
        <w:rPr>
          <w:rFonts w:ascii="Arial" w:hAnsi="Arial" w:cs="Arial"/>
          <w:color w:val="000000"/>
          <w:sz w:val="22"/>
        </w:rPr>
      </w:pPr>
      <w:r>
        <w:rPr>
          <w:rFonts w:ascii="Arial" w:hAnsi="Arial" w:cs="Arial"/>
          <w:color w:val="000000"/>
          <w:sz w:val="22"/>
        </w:rPr>
        <w:t>However, the effectiveness of any State of Environment Report relies on the constant updating of information so that trends in environmental conditions can be monitored as accurately as possible. This helps to ensure that well-informed decisions regarding the environment can be made.</w:t>
      </w:r>
    </w:p>
    <w:p w14:paraId="1493147C" w14:textId="77777777" w:rsidR="00000000" w:rsidRDefault="00000000">
      <w:pPr>
        <w:rPr>
          <w:rFonts w:ascii="Arial" w:hAnsi="Arial" w:cs="Arial"/>
          <w:color w:val="000000"/>
          <w:sz w:val="22"/>
        </w:rPr>
      </w:pPr>
    </w:p>
    <w:p w14:paraId="6985985C" w14:textId="77777777" w:rsidR="00000000" w:rsidRDefault="00000000">
      <w:pPr>
        <w:rPr>
          <w:rFonts w:ascii="Arial" w:hAnsi="Arial" w:cs="Arial"/>
          <w:color w:val="000000"/>
          <w:sz w:val="22"/>
        </w:rPr>
      </w:pPr>
    </w:p>
    <w:p w14:paraId="4532EDEB" w14:textId="77777777" w:rsidR="00000000" w:rsidRDefault="00000000">
      <w:pPr>
        <w:rPr>
          <w:rFonts w:ascii="Arial" w:hAnsi="Arial" w:cs="Arial"/>
          <w:b/>
          <w:bCs/>
          <w:color w:val="000000"/>
          <w:sz w:val="22"/>
        </w:rPr>
      </w:pPr>
      <w:r>
        <w:rPr>
          <w:rFonts w:ascii="Arial" w:hAnsi="Arial" w:cs="Arial"/>
          <w:b/>
          <w:bCs/>
          <w:color w:val="000000"/>
          <w:sz w:val="22"/>
        </w:rPr>
        <w:t>CLASS OR GRADE ACTIVITY:</w:t>
      </w:r>
    </w:p>
    <w:p w14:paraId="4DDE2ACF" w14:textId="77777777" w:rsidR="00000000" w:rsidRDefault="00000000">
      <w:pPr>
        <w:rPr>
          <w:rFonts w:ascii="Arial" w:hAnsi="Arial" w:cs="Arial"/>
          <w:color w:val="000000"/>
          <w:sz w:val="22"/>
        </w:rPr>
      </w:pPr>
      <w:r>
        <w:rPr>
          <w:rFonts w:ascii="Arial" w:hAnsi="Arial" w:cs="Arial"/>
          <w:color w:val="000000"/>
          <w:sz w:val="22"/>
        </w:rPr>
        <w:t>As a class or grade, learners need to conduct a SoE Report for their school or community. Because the focus of this pack of lessons is on water and sanitation, the learners need to choose at least one of their three focus areas around this issue.</w:t>
      </w:r>
    </w:p>
    <w:p w14:paraId="5F1D2A41" w14:textId="77777777" w:rsidR="00000000" w:rsidRDefault="00000000">
      <w:pPr>
        <w:rPr>
          <w:rFonts w:ascii="Arial" w:hAnsi="Arial" w:cs="Arial"/>
          <w:color w:val="000000"/>
          <w:sz w:val="22"/>
        </w:rPr>
      </w:pPr>
    </w:p>
    <w:p w14:paraId="7CEADE65" w14:textId="77777777" w:rsidR="00000000" w:rsidRDefault="00000000">
      <w:pPr>
        <w:rPr>
          <w:rFonts w:ascii="Arial" w:hAnsi="Arial" w:cs="Arial"/>
          <w:color w:val="000000"/>
          <w:sz w:val="22"/>
        </w:rPr>
      </w:pPr>
      <w:r>
        <w:rPr>
          <w:rFonts w:ascii="Arial" w:hAnsi="Arial" w:cs="Arial"/>
          <w:color w:val="000000"/>
          <w:sz w:val="22"/>
        </w:rPr>
        <w:t>Before you commence this activity, decide whether there will be one SoE Report, conducted by the entire class, working together or whether the class will break into smaller groups. You may even like to work with other teachers and do this across the entire grade!  If you decide to do this activity as a grade activity, it would be preferable to assign separate investigations to learners who take specific subjects, to acquire the most accurate insight into that topic. For example, learners who are taking physical and life sciences could focus on water testing and social sciences learners could investigate socially related issues.</w:t>
      </w:r>
    </w:p>
    <w:p w14:paraId="5962C047" w14:textId="77777777" w:rsidR="00000000" w:rsidRDefault="00000000">
      <w:pPr>
        <w:rPr>
          <w:rFonts w:ascii="Arial" w:hAnsi="Arial" w:cs="Arial"/>
          <w:color w:val="000000"/>
          <w:sz w:val="22"/>
        </w:rPr>
      </w:pPr>
    </w:p>
    <w:p w14:paraId="3C7739BC" w14:textId="77777777" w:rsidR="00000000" w:rsidRDefault="00000000">
      <w:pPr>
        <w:rPr>
          <w:rFonts w:ascii="Arial" w:hAnsi="Arial" w:cs="Arial"/>
          <w:color w:val="000000"/>
          <w:sz w:val="22"/>
        </w:rPr>
      </w:pPr>
      <w:r>
        <w:rPr>
          <w:rFonts w:ascii="Arial" w:hAnsi="Arial" w:cs="Arial"/>
          <w:color w:val="000000"/>
          <w:sz w:val="22"/>
        </w:rPr>
        <w:t xml:space="preserve">Remember that three issues need to be identified for the SoE Report so if the class does break up into smaller groups, make sure there are enough learners in each group to effectively cover each issue. </w:t>
      </w:r>
    </w:p>
    <w:p w14:paraId="44EEC840" w14:textId="77777777" w:rsidR="00000000" w:rsidRDefault="00000000">
      <w:pPr>
        <w:rPr>
          <w:rFonts w:ascii="Arial" w:hAnsi="Arial" w:cs="Arial"/>
          <w:color w:val="000000"/>
          <w:sz w:val="22"/>
        </w:rPr>
      </w:pPr>
    </w:p>
    <w:p w14:paraId="178508C2" w14:textId="77777777" w:rsidR="00000000" w:rsidRDefault="00000000">
      <w:pPr>
        <w:rPr>
          <w:rFonts w:ascii="Arial" w:hAnsi="Arial" w:cs="Arial"/>
          <w:color w:val="000000"/>
          <w:sz w:val="22"/>
        </w:rPr>
      </w:pPr>
      <w:r>
        <w:rPr>
          <w:rFonts w:ascii="Arial" w:hAnsi="Arial" w:cs="Arial"/>
          <w:color w:val="000000"/>
          <w:sz w:val="22"/>
        </w:rPr>
        <w:t>Hand out the following information to your learners.</w:t>
      </w:r>
    </w:p>
    <w:p w14:paraId="65ADB538" w14:textId="77777777" w:rsidR="00000000" w:rsidRDefault="00000000">
      <w:pPr>
        <w:rPr>
          <w:rFonts w:ascii="Arial" w:hAnsi="Arial" w:cs="Arial"/>
          <w:color w:val="000000"/>
          <w:sz w:val="22"/>
        </w:rPr>
      </w:pPr>
    </w:p>
    <w:p w14:paraId="540E0EC4" w14:textId="77777777" w:rsidR="00000000" w:rsidRDefault="00000000">
      <w:pPr>
        <w:rPr>
          <w:rFonts w:ascii="Arial" w:hAnsi="Arial" w:cs="Arial"/>
          <w:b/>
          <w:bCs/>
          <w:color w:val="000000"/>
          <w:sz w:val="22"/>
        </w:rPr>
      </w:pPr>
      <w:r>
        <w:rPr>
          <w:rFonts w:ascii="Arial" w:hAnsi="Arial" w:cs="Arial"/>
          <w:b/>
          <w:bCs/>
          <w:color w:val="000000"/>
          <w:sz w:val="22"/>
        </w:rPr>
        <w:t>How do I go about conducting a SoE Report?</w:t>
      </w:r>
    </w:p>
    <w:p w14:paraId="3A5964D9" w14:textId="77777777" w:rsidR="00000000" w:rsidRDefault="00000000">
      <w:pPr>
        <w:rPr>
          <w:rFonts w:ascii="Arial" w:hAnsi="Arial" w:cs="Arial"/>
          <w:color w:val="000000"/>
          <w:sz w:val="22"/>
        </w:rPr>
      </w:pPr>
      <w:r>
        <w:rPr>
          <w:rFonts w:ascii="Arial" w:hAnsi="Arial" w:cs="Arial"/>
          <w:color w:val="000000"/>
          <w:sz w:val="22"/>
        </w:rPr>
        <w:t>First of all, you need to determine what the purpose of your SoE Report will be:</w:t>
      </w:r>
    </w:p>
    <w:p w14:paraId="127EA50A" w14:textId="77777777" w:rsidR="00000000" w:rsidRDefault="00000000">
      <w:pPr>
        <w:numPr>
          <w:ilvl w:val="0"/>
          <w:numId w:val="59"/>
        </w:numPr>
        <w:rPr>
          <w:rFonts w:ascii="Arial" w:hAnsi="Arial" w:cs="Arial"/>
          <w:color w:val="000000"/>
          <w:sz w:val="22"/>
        </w:rPr>
      </w:pPr>
      <w:r>
        <w:rPr>
          <w:rFonts w:ascii="Arial" w:hAnsi="Arial" w:cs="Arial"/>
          <w:color w:val="000000"/>
          <w:sz w:val="22"/>
        </w:rPr>
        <w:t>What do you want to achieve by writing the report?</w:t>
      </w:r>
    </w:p>
    <w:p w14:paraId="1F8E19B2" w14:textId="77777777" w:rsidR="00000000" w:rsidRDefault="00000000">
      <w:pPr>
        <w:numPr>
          <w:ilvl w:val="0"/>
          <w:numId w:val="59"/>
        </w:numPr>
        <w:rPr>
          <w:rFonts w:ascii="Arial" w:hAnsi="Arial" w:cs="Arial"/>
          <w:color w:val="000000"/>
          <w:sz w:val="22"/>
        </w:rPr>
      </w:pPr>
      <w:r>
        <w:rPr>
          <w:rFonts w:ascii="Arial" w:hAnsi="Arial" w:cs="Arial"/>
          <w:color w:val="000000"/>
          <w:sz w:val="22"/>
        </w:rPr>
        <w:t>How can it be used? and,</w:t>
      </w:r>
    </w:p>
    <w:p w14:paraId="297C89D2" w14:textId="77777777" w:rsidR="00000000" w:rsidRDefault="00000000">
      <w:pPr>
        <w:numPr>
          <w:ilvl w:val="0"/>
          <w:numId w:val="59"/>
        </w:numPr>
        <w:rPr>
          <w:rFonts w:ascii="Arial" w:hAnsi="Arial" w:cs="Arial"/>
          <w:color w:val="000000"/>
          <w:sz w:val="22"/>
        </w:rPr>
      </w:pPr>
      <w:r>
        <w:rPr>
          <w:rFonts w:ascii="Arial" w:hAnsi="Arial" w:cs="Arial"/>
          <w:color w:val="000000"/>
          <w:sz w:val="22"/>
        </w:rPr>
        <w:t>Who will be able to use it?</w:t>
      </w:r>
    </w:p>
    <w:p w14:paraId="29C0140F" w14:textId="77777777" w:rsidR="00000000" w:rsidRDefault="00000000">
      <w:pPr>
        <w:rPr>
          <w:rFonts w:ascii="Arial" w:hAnsi="Arial" w:cs="Arial"/>
          <w:color w:val="000000"/>
          <w:sz w:val="22"/>
        </w:rPr>
      </w:pPr>
    </w:p>
    <w:p w14:paraId="48CE43F6" w14:textId="77777777" w:rsidR="00000000" w:rsidRDefault="00000000">
      <w:pPr>
        <w:rPr>
          <w:rFonts w:ascii="Arial" w:hAnsi="Arial" w:cs="Arial"/>
          <w:color w:val="000000"/>
          <w:sz w:val="22"/>
        </w:rPr>
      </w:pPr>
      <w:r>
        <w:rPr>
          <w:rFonts w:ascii="Arial" w:hAnsi="Arial" w:cs="Arial"/>
          <w:color w:val="000000"/>
          <w:sz w:val="22"/>
        </w:rPr>
        <w:t>It would be very ambitious to report on all environmental and developmental issues in any region. Therefore you need to establish simple key issues to work on.</w:t>
      </w:r>
    </w:p>
    <w:p w14:paraId="2C121D45" w14:textId="77777777" w:rsidR="00000000" w:rsidRDefault="00000000">
      <w:pPr>
        <w:rPr>
          <w:rFonts w:ascii="Arial" w:hAnsi="Arial" w:cs="Arial"/>
          <w:b/>
          <w:bCs/>
          <w:color w:val="000000"/>
          <w:sz w:val="22"/>
        </w:rPr>
      </w:pPr>
    </w:p>
    <w:p w14:paraId="4DF99EEE" w14:textId="77777777" w:rsidR="00000000" w:rsidRDefault="00000000">
      <w:pPr>
        <w:rPr>
          <w:rFonts w:ascii="Arial" w:hAnsi="Arial" w:cs="Arial"/>
          <w:color w:val="000000"/>
          <w:sz w:val="22"/>
        </w:rPr>
      </w:pPr>
      <w:r>
        <w:rPr>
          <w:rFonts w:ascii="Arial" w:hAnsi="Arial" w:cs="Arial"/>
          <w:color w:val="000000"/>
          <w:sz w:val="22"/>
        </w:rPr>
        <w:t>Are you going to produce a SoE Report with a focus on your:</w:t>
      </w:r>
    </w:p>
    <w:p w14:paraId="7C52F982" w14:textId="77777777" w:rsidR="00000000" w:rsidRDefault="00000000">
      <w:pPr>
        <w:numPr>
          <w:ilvl w:val="0"/>
          <w:numId w:val="64"/>
        </w:numPr>
        <w:rPr>
          <w:rFonts w:ascii="Arial" w:hAnsi="Arial" w:cs="Arial"/>
          <w:color w:val="000000"/>
          <w:sz w:val="22"/>
        </w:rPr>
      </w:pPr>
      <w:r>
        <w:rPr>
          <w:rFonts w:ascii="Arial" w:hAnsi="Arial" w:cs="Arial"/>
          <w:color w:val="000000"/>
          <w:sz w:val="22"/>
        </w:rPr>
        <w:t>school or</w:t>
      </w:r>
    </w:p>
    <w:p w14:paraId="163AE365" w14:textId="77777777" w:rsidR="00000000" w:rsidRDefault="00000000">
      <w:pPr>
        <w:numPr>
          <w:ilvl w:val="0"/>
          <w:numId w:val="64"/>
        </w:numPr>
        <w:rPr>
          <w:rFonts w:ascii="Arial" w:hAnsi="Arial" w:cs="Arial"/>
          <w:color w:val="000000"/>
          <w:sz w:val="22"/>
        </w:rPr>
      </w:pPr>
      <w:r>
        <w:rPr>
          <w:rFonts w:ascii="Arial" w:hAnsi="Arial" w:cs="Arial"/>
          <w:color w:val="000000"/>
          <w:sz w:val="22"/>
        </w:rPr>
        <w:t>local environment e.g. focusing on the area around your school?</w:t>
      </w:r>
    </w:p>
    <w:p w14:paraId="6C325435" w14:textId="77777777" w:rsidR="00000000" w:rsidRDefault="00000000">
      <w:pPr>
        <w:rPr>
          <w:rFonts w:ascii="Arial" w:hAnsi="Arial" w:cs="Arial"/>
          <w:color w:val="000000"/>
          <w:sz w:val="22"/>
        </w:rPr>
      </w:pPr>
    </w:p>
    <w:p w14:paraId="61D57022" w14:textId="77777777" w:rsidR="00000000" w:rsidRDefault="00000000">
      <w:pPr>
        <w:rPr>
          <w:rFonts w:ascii="Arial" w:hAnsi="Arial" w:cs="Arial"/>
          <w:color w:val="000000"/>
          <w:sz w:val="22"/>
        </w:rPr>
      </w:pPr>
      <w:r>
        <w:rPr>
          <w:rFonts w:ascii="Arial" w:hAnsi="Arial" w:cs="Arial"/>
          <w:color w:val="000000"/>
          <w:sz w:val="22"/>
        </w:rPr>
        <w:t>The following questions will help you decide what kind of SoE Report will be most suitable for your school.</w:t>
      </w:r>
    </w:p>
    <w:p w14:paraId="543BC45B" w14:textId="77777777" w:rsidR="00000000" w:rsidRDefault="00000000">
      <w:pPr>
        <w:numPr>
          <w:ilvl w:val="0"/>
          <w:numId w:val="60"/>
        </w:numPr>
        <w:rPr>
          <w:rFonts w:ascii="Arial" w:hAnsi="Arial" w:cs="Arial"/>
          <w:color w:val="000000"/>
          <w:sz w:val="22"/>
        </w:rPr>
      </w:pPr>
      <w:r>
        <w:rPr>
          <w:rFonts w:ascii="Arial" w:hAnsi="Arial" w:cs="Arial"/>
          <w:b/>
          <w:bCs/>
          <w:color w:val="000000"/>
          <w:sz w:val="22"/>
        </w:rPr>
        <w:t xml:space="preserve">What information do we need to convey? </w:t>
      </w:r>
      <w:r>
        <w:rPr>
          <w:rFonts w:ascii="Arial" w:hAnsi="Arial" w:cs="Arial"/>
          <w:color w:val="000000"/>
          <w:sz w:val="22"/>
        </w:rPr>
        <w:t>Broad environmental concepts, the reasons for environmental change, how to improve sustainability of resources in our school/local area; how to improve our school or local environment.</w:t>
      </w:r>
    </w:p>
    <w:p w14:paraId="13E8C881" w14:textId="77777777" w:rsidR="00000000" w:rsidRDefault="00000000">
      <w:pPr>
        <w:numPr>
          <w:ilvl w:val="0"/>
          <w:numId w:val="60"/>
        </w:numPr>
        <w:rPr>
          <w:rFonts w:ascii="Arial" w:hAnsi="Arial" w:cs="Arial"/>
          <w:color w:val="000000"/>
          <w:sz w:val="22"/>
        </w:rPr>
      </w:pPr>
      <w:r>
        <w:rPr>
          <w:rFonts w:ascii="Arial" w:hAnsi="Arial" w:cs="Arial"/>
          <w:b/>
          <w:bCs/>
          <w:color w:val="000000"/>
          <w:sz w:val="22"/>
        </w:rPr>
        <w:t>Why do we want to report on this information?</w:t>
      </w:r>
      <w:r>
        <w:rPr>
          <w:rFonts w:ascii="Arial" w:hAnsi="Arial" w:cs="Arial"/>
          <w:color w:val="000000"/>
          <w:sz w:val="22"/>
        </w:rPr>
        <w:t xml:space="preserve"> To raise awareness in our school or our community; to provide a starting point for collaboration and action.</w:t>
      </w:r>
    </w:p>
    <w:p w14:paraId="6460B07D" w14:textId="77777777" w:rsidR="00000000" w:rsidRDefault="00000000">
      <w:pPr>
        <w:numPr>
          <w:ilvl w:val="0"/>
          <w:numId w:val="60"/>
        </w:numPr>
        <w:rPr>
          <w:rFonts w:ascii="Arial" w:hAnsi="Arial" w:cs="Arial"/>
          <w:color w:val="000000"/>
          <w:sz w:val="22"/>
        </w:rPr>
      </w:pPr>
      <w:r>
        <w:rPr>
          <w:rFonts w:ascii="Arial" w:hAnsi="Arial" w:cs="Arial"/>
          <w:b/>
          <w:bCs/>
          <w:color w:val="000000"/>
          <w:sz w:val="22"/>
        </w:rPr>
        <w:t>Who can benefit from this information?</w:t>
      </w:r>
      <w:r>
        <w:rPr>
          <w:rFonts w:ascii="Arial" w:hAnsi="Arial" w:cs="Arial"/>
          <w:color w:val="000000"/>
          <w:sz w:val="22"/>
        </w:rPr>
        <w:t xml:space="preserve"> Our school; our community; other schools; the local council.</w:t>
      </w:r>
    </w:p>
    <w:p w14:paraId="6C5F8B04" w14:textId="77777777" w:rsidR="00000000" w:rsidRDefault="00000000">
      <w:pPr>
        <w:numPr>
          <w:ilvl w:val="0"/>
          <w:numId w:val="60"/>
        </w:numPr>
        <w:rPr>
          <w:rFonts w:ascii="Arial" w:hAnsi="Arial" w:cs="Arial"/>
          <w:color w:val="000000"/>
          <w:sz w:val="22"/>
        </w:rPr>
      </w:pPr>
      <w:r>
        <w:rPr>
          <w:rFonts w:ascii="Arial" w:hAnsi="Arial" w:cs="Arial"/>
          <w:b/>
          <w:bCs/>
          <w:color w:val="000000"/>
          <w:sz w:val="22"/>
        </w:rPr>
        <w:t>How can they use it?</w:t>
      </w:r>
      <w:r>
        <w:rPr>
          <w:rFonts w:ascii="Arial" w:hAnsi="Arial" w:cs="Arial"/>
          <w:color w:val="000000"/>
          <w:sz w:val="22"/>
        </w:rPr>
        <w:t xml:space="preserve"> To gain a better understanding of their school and / or local environment, so that they can take actions to improve their environment.</w:t>
      </w:r>
    </w:p>
    <w:p w14:paraId="28650FF7" w14:textId="77777777" w:rsidR="00000000" w:rsidRDefault="00000000">
      <w:pPr>
        <w:rPr>
          <w:rFonts w:ascii="Arial" w:hAnsi="Arial" w:cs="Arial"/>
          <w:b/>
          <w:bCs/>
          <w:color w:val="000000"/>
          <w:sz w:val="22"/>
        </w:rPr>
      </w:pPr>
    </w:p>
    <w:p w14:paraId="482245C8" w14:textId="77777777" w:rsidR="00000000" w:rsidRDefault="00000000">
      <w:pPr>
        <w:rPr>
          <w:rFonts w:ascii="Arial" w:hAnsi="Arial" w:cs="Arial"/>
          <w:b/>
          <w:bCs/>
          <w:color w:val="000000"/>
          <w:sz w:val="22"/>
        </w:rPr>
      </w:pPr>
      <w:r>
        <w:rPr>
          <w:rFonts w:ascii="Arial" w:hAnsi="Arial" w:cs="Arial"/>
          <w:b/>
          <w:bCs/>
          <w:color w:val="000000"/>
          <w:sz w:val="22"/>
        </w:rPr>
        <w:t>Indicators</w:t>
      </w:r>
    </w:p>
    <w:p w14:paraId="65DBD555" w14:textId="77777777" w:rsidR="00000000" w:rsidRDefault="00000000">
      <w:pPr>
        <w:rPr>
          <w:rFonts w:ascii="Arial" w:hAnsi="Arial" w:cs="Arial"/>
          <w:color w:val="000000"/>
          <w:sz w:val="22"/>
        </w:rPr>
      </w:pPr>
      <w:r>
        <w:rPr>
          <w:rFonts w:ascii="Arial" w:hAnsi="Arial" w:cs="Arial"/>
          <w:color w:val="000000"/>
          <w:sz w:val="22"/>
        </w:rPr>
        <w:t>Indicators are specific measurements or records for monitoring environmental conditions. They are used in SoE Reports to present large amounts of detailed information in a format that is easy to understand.</w:t>
      </w:r>
    </w:p>
    <w:p w14:paraId="3D940940" w14:textId="77777777" w:rsidR="00000000" w:rsidRDefault="00000000">
      <w:pPr>
        <w:rPr>
          <w:rFonts w:ascii="Arial" w:hAnsi="Arial" w:cs="Arial"/>
          <w:i/>
          <w:iCs/>
          <w:color w:val="000000"/>
          <w:sz w:val="22"/>
        </w:rPr>
      </w:pPr>
      <w:r>
        <w:rPr>
          <w:rFonts w:ascii="Arial" w:hAnsi="Arial" w:cs="Arial"/>
          <w:i/>
          <w:iCs/>
          <w:color w:val="000000"/>
          <w:sz w:val="22"/>
        </w:rPr>
        <w:t>For example, to see how good water is for drinking, we could measure the amounts of unhealthy substances it contains. If measured over time, we would know whether water quality is improving or getting worse.</w:t>
      </w:r>
    </w:p>
    <w:p w14:paraId="7333C140" w14:textId="77777777" w:rsidR="00000000" w:rsidRDefault="00000000">
      <w:pPr>
        <w:rPr>
          <w:rFonts w:ascii="Arial" w:hAnsi="Arial" w:cs="Arial"/>
          <w:color w:val="000000"/>
          <w:sz w:val="22"/>
        </w:rPr>
      </w:pPr>
    </w:p>
    <w:p w14:paraId="2389AEC3" w14:textId="77777777" w:rsidR="00000000" w:rsidRDefault="00000000">
      <w:pPr>
        <w:rPr>
          <w:rFonts w:ascii="Arial" w:hAnsi="Arial" w:cs="Arial"/>
          <w:b/>
          <w:bCs/>
          <w:color w:val="000000"/>
          <w:sz w:val="22"/>
        </w:rPr>
      </w:pPr>
      <w:r>
        <w:rPr>
          <w:rFonts w:ascii="Arial" w:hAnsi="Arial" w:cs="Arial"/>
          <w:b/>
          <w:bCs/>
          <w:color w:val="000000"/>
          <w:sz w:val="22"/>
        </w:rPr>
        <w:t>Themes and Issues</w:t>
      </w:r>
    </w:p>
    <w:p w14:paraId="740221B7" w14:textId="77777777" w:rsidR="00000000" w:rsidRDefault="00000000">
      <w:pPr>
        <w:rPr>
          <w:rFonts w:ascii="Arial" w:hAnsi="Arial" w:cs="Arial"/>
          <w:color w:val="000000"/>
          <w:sz w:val="22"/>
        </w:rPr>
      </w:pPr>
      <w:r>
        <w:rPr>
          <w:rFonts w:ascii="Arial" w:hAnsi="Arial" w:cs="Arial"/>
          <w:color w:val="000000"/>
          <w:sz w:val="22"/>
        </w:rPr>
        <w:t>Every country, society, community or school has its own themes and / or issues, which it may feel are important to report on by means of indicators.</w:t>
      </w:r>
    </w:p>
    <w:p w14:paraId="10D45023" w14:textId="77777777" w:rsidR="00000000" w:rsidRDefault="00000000">
      <w:pPr>
        <w:rPr>
          <w:rFonts w:ascii="Arial" w:hAnsi="Arial" w:cs="Arial"/>
          <w:color w:val="000000"/>
          <w:sz w:val="22"/>
        </w:rPr>
      </w:pPr>
    </w:p>
    <w:p w14:paraId="3C12FC7F" w14:textId="77777777" w:rsidR="00000000" w:rsidRDefault="00000000">
      <w:pPr>
        <w:rPr>
          <w:rFonts w:ascii="Arial" w:hAnsi="Arial" w:cs="Arial"/>
          <w:color w:val="000000"/>
          <w:sz w:val="22"/>
        </w:rPr>
      </w:pPr>
      <w:r>
        <w:rPr>
          <w:rFonts w:ascii="Arial" w:hAnsi="Arial" w:cs="Arial"/>
          <w:color w:val="000000"/>
          <w:sz w:val="22"/>
        </w:rPr>
        <w:t xml:space="preserve">A theme can be described as a key area of concern e.g. atmosphere, waste management or water, whereas an issue represents an item of concern surrounding an environmental problem e.g. air quality, waste reduction or water quality. Indicators are measurable properties of the environment and are derived from environmental data. Data is derived from direct measurements and observations. </w:t>
      </w:r>
    </w:p>
    <w:p w14:paraId="3F6D6D4D" w14:textId="77777777" w:rsidR="00000000" w:rsidRDefault="00000000">
      <w:pPr>
        <w:rPr>
          <w:rFonts w:ascii="Arial" w:hAnsi="Arial" w:cs="Arial"/>
          <w:color w:val="000000"/>
          <w:sz w:val="22"/>
        </w:rPr>
      </w:pPr>
    </w:p>
    <w:p w14:paraId="640702A7" w14:textId="77777777" w:rsidR="00000000" w:rsidRDefault="00000000">
      <w:pPr>
        <w:rPr>
          <w:rFonts w:ascii="Arial" w:hAnsi="Arial" w:cs="Arial"/>
          <w:color w:val="000000"/>
          <w:sz w:val="22"/>
        </w:rPr>
      </w:pPr>
      <w:r>
        <w:rPr>
          <w:rFonts w:ascii="Arial" w:hAnsi="Arial" w:cs="Arial"/>
          <w:color w:val="000000"/>
          <w:sz w:val="22"/>
        </w:rPr>
        <w:br w:type="page"/>
        <w:t>When choosing your indicators keep the following guiding points in mind:</w:t>
      </w:r>
    </w:p>
    <w:p w14:paraId="7BFDBF25" w14:textId="77777777" w:rsidR="00000000" w:rsidRDefault="00000000">
      <w:pPr>
        <w:rPr>
          <w:rFonts w:ascii="Arial" w:hAnsi="Arial" w:cs="Arial"/>
          <w:color w:val="000000"/>
          <w:sz w:val="22"/>
        </w:rPr>
      </w:pPr>
    </w:p>
    <w:p w14:paraId="509ADFA8" w14:textId="77777777" w:rsidR="00000000" w:rsidRDefault="00000000">
      <w:pPr>
        <w:rPr>
          <w:rFonts w:ascii="Arial" w:hAnsi="Arial" w:cs="Arial"/>
          <w:color w:val="000000"/>
          <w:sz w:val="22"/>
        </w:rPr>
      </w:pPr>
      <w:r>
        <w:rPr>
          <w:rFonts w:ascii="Arial" w:hAnsi="Arial" w:cs="Arial"/>
          <w:color w:val="000000"/>
          <w:sz w:val="22"/>
        </w:rPr>
        <w:t>Indicators should represent an environmental aspect that is important to your school / community.</w:t>
      </w:r>
    </w:p>
    <w:p w14:paraId="60831B8D" w14:textId="77777777" w:rsidR="00000000" w:rsidRDefault="00000000">
      <w:pPr>
        <w:numPr>
          <w:ilvl w:val="0"/>
          <w:numId w:val="61"/>
        </w:numPr>
        <w:rPr>
          <w:rFonts w:ascii="Arial" w:hAnsi="Arial" w:cs="Arial"/>
          <w:color w:val="000000"/>
          <w:sz w:val="22"/>
        </w:rPr>
      </w:pPr>
      <w:r>
        <w:rPr>
          <w:rFonts w:ascii="Arial" w:hAnsi="Arial" w:cs="Arial"/>
          <w:color w:val="000000"/>
          <w:sz w:val="22"/>
        </w:rPr>
        <w:t>They should help focus information to answer important questions.</w:t>
      </w:r>
    </w:p>
    <w:p w14:paraId="20C4E32A" w14:textId="77777777" w:rsidR="00000000" w:rsidRDefault="00000000">
      <w:pPr>
        <w:numPr>
          <w:ilvl w:val="0"/>
          <w:numId w:val="61"/>
        </w:numPr>
        <w:rPr>
          <w:rFonts w:ascii="Arial" w:hAnsi="Arial" w:cs="Arial"/>
          <w:color w:val="000000"/>
          <w:sz w:val="22"/>
        </w:rPr>
      </w:pPr>
      <w:r>
        <w:rPr>
          <w:rFonts w:ascii="Arial" w:hAnsi="Arial" w:cs="Arial"/>
          <w:color w:val="000000"/>
          <w:sz w:val="22"/>
        </w:rPr>
        <w:t>They should be scientifically valid.</w:t>
      </w:r>
    </w:p>
    <w:p w14:paraId="3C4B8E29" w14:textId="77777777" w:rsidR="00000000" w:rsidRDefault="00000000">
      <w:pPr>
        <w:numPr>
          <w:ilvl w:val="0"/>
          <w:numId w:val="61"/>
        </w:numPr>
        <w:rPr>
          <w:rFonts w:ascii="Arial" w:hAnsi="Arial" w:cs="Arial"/>
          <w:color w:val="000000"/>
          <w:sz w:val="22"/>
        </w:rPr>
      </w:pPr>
      <w:r>
        <w:rPr>
          <w:rFonts w:ascii="Arial" w:hAnsi="Arial" w:cs="Arial"/>
          <w:color w:val="000000"/>
          <w:sz w:val="22"/>
        </w:rPr>
        <w:t>They should provide a picture of environmental conditions.</w:t>
      </w:r>
    </w:p>
    <w:p w14:paraId="399994CF" w14:textId="77777777" w:rsidR="00000000" w:rsidRDefault="00000000">
      <w:pPr>
        <w:numPr>
          <w:ilvl w:val="0"/>
          <w:numId w:val="61"/>
        </w:numPr>
        <w:rPr>
          <w:rFonts w:ascii="Arial" w:hAnsi="Arial" w:cs="Arial"/>
          <w:color w:val="000000"/>
          <w:sz w:val="22"/>
        </w:rPr>
      </w:pPr>
      <w:r>
        <w:rPr>
          <w:rFonts w:ascii="Arial" w:hAnsi="Arial" w:cs="Arial"/>
          <w:color w:val="000000"/>
          <w:sz w:val="22"/>
        </w:rPr>
        <w:t>They should show patterns or trends over time.</w:t>
      </w:r>
    </w:p>
    <w:p w14:paraId="53EEA1D7" w14:textId="77777777" w:rsidR="00000000" w:rsidRDefault="00000000">
      <w:pPr>
        <w:rPr>
          <w:rFonts w:ascii="Arial" w:hAnsi="Arial" w:cs="Arial"/>
          <w:color w:val="000000"/>
          <w:sz w:val="22"/>
        </w:rPr>
      </w:pPr>
    </w:p>
    <w:p w14:paraId="04C38A61" w14:textId="77777777" w:rsidR="00000000" w:rsidRDefault="00000000">
      <w:pPr>
        <w:rPr>
          <w:rFonts w:ascii="Arial" w:hAnsi="Arial" w:cs="Arial"/>
          <w:color w:val="000000"/>
          <w:sz w:val="22"/>
        </w:rPr>
      </w:pPr>
      <w:r>
        <w:rPr>
          <w:rFonts w:ascii="Arial" w:hAnsi="Arial" w:cs="Arial"/>
          <w:color w:val="000000"/>
          <w:sz w:val="22"/>
        </w:rPr>
        <w:t>Some examples are:</w:t>
      </w:r>
    </w:p>
    <w:p w14:paraId="5CA05379" w14:textId="32008A09" w:rsidR="00000000" w:rsidRDefault="001B7E65">
      <w:pPr>
        <w:rPr>
          <w:rFonts w:ascii="Arial" w:hAnsi="Arial" w:cs="Arial"/>
          <w:color w:val="000000"/>
          <w:sz w:val="22"/>
        </w:rPr>
      </w:pPr>
      <w:r>
        <w:rPr>
          <w:rFonts w:ascii="Arial" w:hAnsi="Arial" w:cs="Arial"/>
          <w:noProof/>
          <w:color w:val="000000"/>
          <w:sz w:val="20"/>
          <w:lang w:val="en-US"/>
        </w:rPr>
        <mc:AlternateContent>
          <mc:Choice Requires="wps">
            <w:drawing>
              <wp:anchor distT="0" distB="0" distL="114300" distR="114300" simplePos="0" relativeHeight="251653632" behindDoc="0" locked="0" layoutInCell="1" allowOverlap="1" wp14:anchorId="3A2C6200" wp14:editId="2A87ACE5">
                <wp:simplePos x="0" y="0"/>
                <wp:positionH relativeFrom="column">
                  <wp:posOffset>114300</wp:posOffset>
                </wp:positionH>
                <wp:positionV relativeFrom="paragraph">
                  <wp:posOffset>57785</wp:posOffset>
                </wp:positionV>
                <wp:extent cx="3086100" cy="1143000"/>
                <wp:effectExtent l="9525" t="10160" r="9525" b="8890"/>
                <wp:wrapNone/>
                <wp:docPr id="989916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43000"/>
                        </a:xfrm>
                        <a:prstGeom prst="rect">
                          <a:avLst/>
                        </a:prstGeom>
                        <a:solidFill>
                          <a:srgbClr val="FFFFFF"/>
                        </a:solidFill>
                        <a:ln w="9525">
                          <a:solidFill>
                            <a:srgbClr val="000000"/>
                          </a:solidFill>
                          <a:prstDash val="sysDot"/>
                          <a:miter lim="800000"/>
                          <a:headEnd/>
                          <a:tailEnd/>
                        </a:ln>
                      </wps:spPr>
                      <wps:txbx>
                        <w:txbxContent>
                          <w:p w14:paraId="78E6096D"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Human Well-being </w:t>
                            </w:r>
                          </w:p>
                          <w:p w14:paraId="2C048080"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Population</w:t>
                            </w:r>
                          </w:p>
                          <w:p w14:paraId="43C2898A"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19234136" w14:textId="77777777" w:rsidR="00000000" w:rsidRDefault="00000000">
                            <w:pPr>
                              <w:numPr>
                                <w:ilvl w:val="0"/>
                                <w:numId w:val="62"/>
                              </w:numPr>
                              <w:rPr>
                                <w:rFonts w:ascii="Arial" w:hAnsi="Arial" w:cs="Arial"/>
                                <w:sz w:val="22"/>
                              </w:rPr>
                            </w:pPr>
                            <w:r>
                              <w:rPr>
                                <w:rFonts w:ascii="Arial" w:hAnsi="Arial" w:cs="Arial"/>
                                <w:sz w:val="22"/>
                              </w:rPr>
                              <w:t>Number of children per family</w:t>
                            </w:r>
                          </w:p>
                          <w:p w14:paraId="7889726E" w14:textId="77777777" w:rsidR="00000000" w:rsidRDefault="00000000">
                            <w:pPr>
                              <w:numPr>
                                <w:ilvl w:val="0"/>
                                <w:numId w:val="62"/>
                              </w:numPr>
                            </w:pPr>
                            <w:r>
                              <w:rPr>
                                <w:rFonts w:ascii="Arial" w:hAnsi="Arial" w:cs="Arial"/>
                                <w:sz w:val="22"/>
                              </w:rPr>
                              <w:t>Access to basic needs like water, education and health</w:t>
                            </w:r>
                          </w:p>
                          <w:p w14:paraId="4BF7E08B" w14:textId="77777777" w:rsidR="00000000" w:rsidRDefault="00000000">
                            <w:pPr>
                              <w:pStyle w:val="Footer"/>
                              <w:tabs>
                                <w:tab w:val="clear" w:pos="4153"/>
                                <w:tab w:val="clear" w:pos="8306"/>
                              </w:tabs>
                            </w:pPr>
                          </w:p>
                          <w:p w14:paraId="7F6E14A0"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6200" id="Text Box 62" o:spid="_x0000_s1028" type="#_x0000_t202" style="position:absolute;margin-left:9pt;margin-top:4.55pt;width:243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">
                <v:stroke dashstyle="1 1"/>
                <v:textbox>
                  <w:txbxContent>
                    <w:p w14:paraId="78E6096D"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Human Well-being </w:t>
                      </w:r>
                    </w:p>
                    <w:p w14:paraId="2C048080"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Population</w:t>
                      </w:r>
                    </w:p>
                    <w:p w14:paraId="43C2898A"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19234136" w14:textId="77777777" w:rsidR="00000000" w:rsidRDefault="00000000">
                      <w:pPr>
                        <w:numPr>
                          <w:ilvl w:val="0"/>
                          <w:numId w:val="62"/>
                        </w:numPr>
                        <w:rPr>
                          <w:rFonts w:ascii="Arial" w:hAnsi="Arial" w:cs="Arial"/>
                          <w:sz w:val="22"/>
                        </w:rPr>
                      </w:pPr>
                      <w:r>
                        <w:rPr>
                          <w:rFonts w:ascii="Arial" w:hAnsi="Arial" w:cs="Arial"/>
                          <w:sz w:val="22"/>
                        </w:rPr>
                        <w:t>Number of children per family</w:t>
                      </w:r>
                    </w:p>
                    <w:p w14:paraId="7889726E" w14:textId="77777777" w:rsidR="00000000" w:rsidRDefault="00000000">
                      <w:pPr>
                        <w:numPr>
                          <w:ilvl w:val="0"/>
                          <w:numId w:val="62"/>
                        </w:numPr>
                      </w:pPr>
                      <w:r>
                        <w:rPr>
                          <w:rFonts w:ascii="Arial" w:hAnsi="Arial" w:cs="Arial"/>
                          <w:sz w:val="22"/>
                        </w:rPr>
                        <w:t>Access to basic needs like water, education and health</w:t>
                      </w:r>
                    </w:p>
                    <w:p w14:paraId="4BF7E08B" w14:textId="77777777" w:rsidR="00000000" w:rsidRDefault="00000000">
                      <w:pPr>
                        <w:pStyle w:val="Footer"/>
                        <w:tabs>
                          <w:tab w:val="clear" w:pos="4153"/>
                          <w:tab w:val="clear" w:pos="8306"/>
                        </w:tabs>
                      </w:pPr>
                    </w:p>
                    <w:p w14:paraId="7F6E14A0" w14:textId="77777777" w:rsidR="00000000" w:rsidRDefault="00000000"/>
                  </w:txbxContent>
                </v:textbox>
              </v:shape>
            </w:pict>
          </mc:Fallback>
        </mc:AlternateContent>
      </w:r>
    </w:p>
    <w:p w14:paraId="0DAF378E" w14:textId="77777777" w:rsidR="00000000" w:rsidRDefault="00000000">
      <w:pPr>
        <w:rPr>
          <w:rFonts w:ascii="Arial" w:hAnsi="Arial" w:cs="Arial"/>
          <w:color w:val="000000"/>
          <w:sz w:val="22"/>
        </w:rPr>
      </w:pPr>
    </w:p>
    <w:p w14:paraId="15F2F9F6" w14:textId="77777777" w:rsidR="00000000" w:rsidRDefault="00000000">
      <w:pPr>
        <w:rPr>
          <w:rFonts w:ascii="Arial" w:hAnsi="Arial" w:cs="Arial"/>
          <w:color w:val="000000"/>
          <w:sz w:val="22"/>
        </w:rPr>
      </w:pPr>
    </w:p>
    <w:p w14:paraId="256C0EC3" w14:textId="77777777" w:rsidR="00000000" w:rsidRDefault="00000000">
      <w:pPr>
        <w:rPr>
          <w:rFonts w:ascii="Arial" w:hAnsi="Arial" w:cs="Arial"/>
          <w:color w:val="000000"/>
          <w:sz w:val="22"/>
        </w:rPr>
      </w:pPr>
    </w:p>
    <w:p w14:paraId="3D7F11C0" w14:textId="77777777" w:rsidR="00000000" w:rsidRDefault="00000000">
      <w:pPr>
        <w:rPr>
          <w:rFonts w:ascii="Arial" w:hAnsi="Arial" w:cs="Arial"/>
          <w:color w:val="000000"/>
          <w:sz w:val="22"/>
        </w:rPr>
      </w:pPr>
    </w:p>
    <w:p w14:paraId="4ED8D475" w14:textId="63D28A89" w:rsidR="00000000" w:rsidRDefault="001B7E65">
      <w:pPr>
        <w:rPr>
          <w:rFonts w:ascii="Arial" w:hAnsi="Arial" w:cs="Arial"/>
          <w:b/>
          <w:bCs/>
          <w:color w:val="000000"/>
          <w:sz w:val="22"/>
        </w:rPr>
      </w:pPr>
      <w:r>
        <w:rPr>
          <w:rFonts w:ascii="Arial" w:hAnsi="Arial" w:cs="Arial"/>
          <w:b/>
          <w:bCs/>
          <w:i/>
          <w:iCs/>
          <w:noProof/>
          <w:color w:val="000000"/>
          <w:sz w:val="20"/>
          <w:lang w:val="en-US"/>
        </w:rPr>
        <mc:AlternateContent>
          <mc:Choice Requires="wps">
            <w:drawing>
              <wp:anchor distT="0" distB="0" distL="114300" distR="114300" simplePos="0" relativeHeight="251657728" behindDoc="0" locked="0" layoutInCell="1" allowOverlap="1" wp14:anchorId="53B865FA" wp14:editId="4B35A39D">
                <wp:simplePos x="0" y="0"/>
                <wp:positionH relativeFrom="column">
                  <wp:posOffset>2971800</wp:posOffset>
                </wp:positionH>
                <wp:positionV relativeFrom="paragraph">
                  <wp:posOffset>5371465</wp:posOffset>
                </wp:positionV>
                <wp:extent cx="3086100" cy="1143000"/>
                <wp:effectExtent l="9525" t="8890" r="9525" b="10160"/>
                <wp:wrapNone/>
                <wp:docPr id="125444212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43000"/>
                        </a:xfrm>
                        <a:prstGeom prst="rect">
                          <a:avLst/>
                        </a:prstGeom>
                        <a:solidFill>
                          <a:srgbClr val="FFFFFF"/>
                        </a:solidFill>
                        <a:ln w="9525">
                          <a:solidFill>
                            <a:srgbClr val="000000"/>
                          </a:solidFill>
                          <a:prstDash val="sysDot"/>
                          <a:miter lim="800000"/>
                          <a:headEnd/>
                          <a:tailEnd/>
                        </a:ln>
                      </wps:spPr>
                      <wps:txbx>
                        <w:txbxContent>
                          <w:p w14:paraId="1427403D"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Water </w:t>
                            </w:r>
                          </w:p>
                          <w:p w14:paraId="40D8226D"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Water wastage</w:t>
                            </w:r>
                          </w:p>
                          <w:p w14:paraId="3EAD8744"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222B031D" w14:textId="77777777" w:rsidR="00000000" w:rsidRDefault="00000000">
                            <w:pPr>
                              <w:numPr>
                                <w:ilvl w:val="0"/>
                                <w:numId w:val="62"/>
                              </w:numPr>
                            </w:pPr>
                            <w:r>
                              <w:rPr>
                                <w:rFonts w:ascii="Arial" w:hAnsi="Arial" w:cs="Arial"/>
                                <w:sz w:val="22"/>
                              </w:rPr>
                              <w:t>Water lost through leaking taps</w:t>
                            </w:r>
                          </w:p>
                          <w:p w14:paraId="672326FB" w14:textId="77777777" w:rsidR="00000000" w:rsidRDefault="00000000">
                            <w:pPr>
                              <w:numPr>
                                <w:ilvl w:val="0"/>
                                <w:numId w:val="62"/>
                              </w:numPr>
                            </w:pPr>
                            <w:r>
                              <w:rPr>
                                <w:rFonts w:ascii="Arial" w:hAnsi="Arial" w:cs="Arial"/>
                                <w:sz w:val="22"/>
                              </w:rPr>
                              <w:t>Water lost through dripping taps</w:t>
                            </w:r>
                          </w:p>
                          <w:p w14:paraId="4A9B54E8" w14:textId="77777777" w:rsidR="00000000" w:rsidRDefault="00000000">
                            <w:pPr>
                              <w:numPr>
                                <w:ilvl w:val="0"/>
                                <w:numId w:val="62"/>
                              </w:numPr>
                            </w:pPr>
                            <w:r>
                              <w:rPr>
                                <w:rFonts w:ascii="Arial" w:hAnsi="Arial" w:cs="Arial"/>
                                <w:sz w:val="22"/>
                              </w:rPr>
                              <w:t>Amount of water used per month</w:t>
                            </w:r>
                          </w:p>
                          <w:p w14:paraId="44152D6F" w14:textId="77777777" w:rsidR="00000000" w:rsidRDefault="00000000">
                            <w:pPr>
                              <w:pStyle w:val="Footer"/>
                              <w:tabs>
                                <w:tab w:val="clear" w:pos="4153"/>
                                <w:tab w:val="clear" w:pos="8306"/>
                              </w:tabs>
                            </w:pPr>
                          </w:p>
                          <w:p w14:paraId="7B7CDD67"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865FA" id="Text Box 66" o:spid="_x0000_s1029" type="#_x0000_t202" style="position:absolute;margin-left:234pt;margin-top:422.95pt;width:243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">
                <v:stroke dashstyle="1 1"/>
                <v:textbox>
                  <w:txbxContent>
                    <w:p w14:paraId="1427403D"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Water </w:t>
                      </w:r>
                    </w:p>
                    <w:p w14:paraId="40D8226D"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Water wastage</w:t>
                      </w:r>
                    </w:p>
                    <w:p w14:paraId="3EAD8744"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222B031D" w14:textId="77777777" w:rsidR="00000000" w:rsidRDefault="00000000">
                      <w:pPr>
                        <w:numPr>
                          <w:ilvl w:val="0"/>
                          <w:numId w:val="62"/>
                        </w:numPr>
                      </w:pPr>
                      <w:r>
                        <w:rPr>
                          <w:rFonts w:ascii="Arial" w:hAnsi="Arial" w:cs="Arial"/>
                          <w:sz w:val="22"/>
                        </w:rPr>
                        <w:t>Water lost through leaking taps</w:t>
                      </w:r>
                    </w:p>
                    <w:p w14:paraId="672326FB" w14:textId="77777777" w:rsidR="00000000" w:rsidRDefault="00000000">
                      <w:pPr>
                        <w:numPr>
                          <w:ilvl w:val="0"/>
                          <w:numId w:val="62"/>
                        </w:numPr>
                      </w:pPr>
                      <w:r>
                        <w:rPr>
                          <w:rFonts w:ascii="Arial" w:hAnsi="Arial" w:cs="Arial"/>
                          <w:sz w:val="22"/>
                        </w:rPr>
                        <w:t>Water lost through dripping taps</w:t>
                      </w:r>
                    </w:p>
                    <w:p w14:paraId="4A9B54E8" w14:textId="77777777" w:rsidR="00000000" w:rsidRDefault="00000000">
                      <w:pPr>
                        <w:numPr>
                          <w:ilvl w:val="0"/>
                          <w:numId w:val="62"/>
                        </w:numPr>
                      </w:pPr>
                      <w:r>
                        <w:rPr>
                          <w:rFonts w:ascii="Arial" w:hAnsi="Arial" w:cs="Arial"/>
                          <w:sz w:val="22"/>
                        </w:rPr>
                        <w:t>Amount of water used per month</w:t>
                      </w:r>
                    </w:p>
                    <w:p w14:paraId="44152D6F" w14:textId="77777777" w:rsidR="00000000" w:rsidRDefault="00000000">
                      <w:pPr>
                        <w:pStyle w:val="Footer"/>
                        <w:tabs>
                          <w:tab w:val="clear" w:pos="4153"/>
                          <w:tab w:val="clear" w:pos="8306"/>
                        </w:tabs>
                      </w:pPr>
                    </w:p>
                    <w:p w14:paraId="7B7CDD67" w14:textId="77777777" w:rsidR="00000000" w:rsidRDefault="00000000"/>
                  </w:txbxContent>
                </v:textbox>
              </v:shape>
            </w:pict>
          </mc:Fallback>
        </mc:AlternateContent>
      </w:r>
      <w:r>
        <w:rPr>
          <w:rFonts w:ascii="Arial" w:hAnsi="Arial" w:cs="Arial"/>
          <w:b/>
          <w:bCs/>
          <w:i/>
          <w:iCs/>
          <w:noProof/>
          <w:color w:val="000000"/>
          <w:sz w:val="20"/>
          <w:lang w:val="en-US"/>
        </w:rPr>
        <mc:AlternateContent>
          <mc:Choice Requires="wps">
            <w:drawing>
              <wp:anchor distT="0" distB="0" distL="114300" distR="114300" simplePos="0" relativeHeight="251658752" behindDoc="0" locked="0" layoutInCell="1" allowOverlap="1" wp14:anchorId="642D08B3" wp14:editId="5AB80912">
                <wp:simplePos x="0" y="0"/>
                <wp:positionH relativeFrom="column">
                  <wp:posOffset>114300</wp:posOffset>
                </wp:positionH>
                <wp:positionV relativeFrom="paragraph">
                  <wp:posOffset>3885565</wp:posOffset>
                </wp:positionV>
                <wp:extent cx="3086100" cy="1485900"/>
                <wp:effectExtent l="9525" t="8890" r="9525" b="10160"/>
                <wp:wrapNone/>
                <wp:docPr id="20335674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85900"/>
                        </a:xfrm>
                        <a:prstGeom prst="rect">
                          <a:avLst/>
                        </a:prstGeom>
                        <a:solidFill>
                          <a:srgbClr val="FFFFFF"/>
                        </a:solidFill>
                        <a:ln w="9525">
                          <a:solidFill>
                            <a:srgbClr val="000000"/>
                          </a:solidFill>
                          <a:prstDash val="sysDot"/>
                          <a:miter lim="800000"/>
                          <a:headEnd/>
                          <a:tailEnd/>
                        </a:ln>
                      </wps:spPr>
                      <wps:txbx>
                        <w:txbxContent>
                          <w:p w14:paraId="32CF6CD3"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Energy </w:t>
                            </w:r>
                          </w:p>
                          <w:p w14:paraId="5A8EABBA"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Cars</w:t>
                            </w:r>
                          </w:p>
                          <w:p w14:paraId="2E5ED4F7"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071CCBC5" w14:textId="77777777" w:rsidR="00000000" w:rsidRDefault="00000000">
                            <w:pPr>
                              <w:numPr>
                                <w:ilvl w:val="0"/>
                                <w:numId w:val="62"/>
                              </w:numPr>
                            </w:pPr>
                            <w:r>
                              <w:rPr>
                                <w:rFonts w:ascii="Arial" w:hAnsi="Arial" w:cs="Arial"/>
                                <w:sz w:val="22"/>
                              </w:rPr>
                              <w:t>The number of people who use a car/bus/bicycle/walk to get to school/work</w:t>
                            </w:r>
                          </w:p>
                          <w:p w14:paraId="76C1F557" w14:textId="77777777" w:rsidR="00000000" w:rsidRDefault="00000000">
                            <w:pPr>
                              <w:numPr>
                                <w:ilvl w:val="0"/>
                                <w:numId w:val="62"/>
                              </w:numPr>
                            </w:pPr>
                            <w:r>
                              <w:rPr>
                                <w:rFonts w:ascii="Arial" w:hAnsi="Arial" w:cs="Arial"/>
                                <w:sz w:val="22"/>
                              </w:rPr>
                              <w:t>The number of vehicles per family</w:t>
                            </w:r>
                          </w:p>
                          <w:p w14:paraId="09EE1454" w14:textId="77777777" w:rsidR="00000000" w:rsidRDefault="00000000">
                            <w:pPr>
                              <w:numPr>
                                <w:ilvl w:val="0"/>
                                <w:numId w:val="62"/>
                              </w:numPr>
                            </w:pPr>
                            <w:r>
                              <w:rPr>
                                <w:rFonts w:ascii="Arial" w:hAnsi="Arial" w:cs="Arial"/>
                                <w:sz w:val="22"/>
                              </w:rPr>
                              <w:t>The number of people per vehicle</w:t>
                            </w:r>
                          </w:p>
                          <w:p w14:paraId="0D8E889A" w14:textId="77777777" w:rsidR="00000000" w:rsidRDefault="00000000">
                            <w:pPr>
                              <w:pStyle w:val="Footer"/>
                              <w:tabs>
                                <w:tab w:val="clear" w:pos="4153"/>
                                <w:tab w:val="clear" w:pos="8306"/>
                              </w:tabs>
                            </w:pPr>
                          </w:p>
                          <w:p w14:paraId="301B2442"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08B3" id="Text Box 67" o:spid="_x0000_s1030" type="#_x0000_t202" style="position:absolute;margin-left:9pt;margin-top:305.95pt;width:243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">
                <v:stroke dashstyle="1 1"/>
                <v:textbox>
                  <w:txbxContent>
                    <w:p w14:paraId="32CF6CD3"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Energy </w:t>
                      </w:r>
                    </w:p>
                    <w:p w14:paraId="5A8EABBA"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Cars</w:t>
                      </w:r>
                    </w:p>
                    <w:p w14:paraId="2E5ED4F7"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071CCBC5" w14:textId="77777777" w:rsidR="00000000" w:rsidRDefault="00000000">
                      <w:pPr>
                        <w:numPr>
                          <w:ilvl w:val="0"/>
                          <w:numId w:val="62"/>
                        </w:numPr>
                      </w:pPr>
                      <w:r>
                        <w:rPr>
                          <w:rFonts w:ascii="Arial" w:hAnsi="Arial" w:cs="Arial"/>
                          <w:sz w:val="22"/>
                        </w:rPr>
                        <w:t>The number of people who use a car/bus/bicycle/walk to get to school/work</w:t>
                      </w:r>
                    </w:p>
                    <w:p w14:paraId="76C1F557" w14:textId="77777777" w:rsidR="00000000" w:rsidRDefault="00000000">
                      <w:pPr>
                        <w:numPr>
                          <w:ilvl w:val="0"/>
                          <w:numId w:val="62"/>
                        </w:numPr>
                      </w:pPr>
                      <w:r>
                        <w:rPr>
                          <w:rFonts w:ascii="Arial" w:hAnsi="Arial" w:cs="Arial"/>
                          <w:sz w:val="22"/>
                        </w:rPr>
                        <w:t>The number of vehicles per family</w:t>
                      </w:r>
                    </w:p>
                    <w:p w14:paraId="09EE1454" w14:textId="77777777" w:rsidR="00000000" w:rsidRDefault="00000000">
                      <w:pPr>
                        <w:numPr>
                          <w:ilvl w:val="0"/>
                          <w:numId w:val="62"/>
                        </w:numPr>
                      </w:pPr>
                      <w:r>
                        <w:rPr>
                          <w:rFonts w:ascii="Arial" w:hAnsi="Arial" w:cs="Arial"/>
                          <w:sz w:val="22"/>
                        </w:rPr>
                        <w:t>The number of people per vehicle</w:t>
                      </w:r>
                    </w:p>
                    <w:p w14:paraId="0D8E889A" w14:textId="77777777" w:rsidR="00000000" w:rsidRDefault="00000000">
                      <w:pPr>
                        <w:pStyle w:val="Footer"/>
                        <w:tabs>
                          <w:tab w:val="clear" w:pos="4153"/>
                          <w:tab w:val="clear" w:pos="8306"/>
                        </w:tabs>
                      </w:pPr>
                    </w:p>
                    <w:p w14:paraId="301B2442" w14:textId="77777777" w:rsidR="00000000" w:rsidRDefault="00000000"/>
                  </w:txbxContent>
                </v:textbox>
              </v:shape>
            </w:pict>
          </mc:Fallback>
        </mc:AlternateContent>
      </w:r>
      <w:r>
        <w:rPr>
          <w:rFonts w:ascii="Arial" w:hAnsi="Arial" w:cs="Arial"/>
          <w:b/>
          <w:bCs/>
          <w:i/>
          <w:iCs/>
          <w:noProof/>
          <w:color w:val="000000"/>
          <w:sz w:val="20"/>
          <w:lang w:val="en-US"/>
        </w:rPr>
        <mc:AlternateContent>
          <mc:Choice Requires="wps">
            <w:drawing>
              <wp:anchor distT="0" distB="0" distL="114300" distR="114300" simplePos="0" relativeHeight="251656704" behindDoc="0" locked="0" layoutInCell="1" allowOverlap="1" wp14:anchorId="2EB3B5E9" wp14:editId="0A7077AA">
                <wp:simplePos x="0" y="0"/>
                <wp:positionH relativeFrom="column">
                  <wp:posOffset>3086100</wp:posOffset>
                </wp:positionH>
                <wp:positionV relativeFrom="paragraph">
                  <wp:posOffset>2742565</wp:posOffset>
                </wp:positionV>
                <wp:extent cx="3086100" cy="1371600"/>
                <wp:effectExtent l="9525" t="8890" r="9525" b="10160"/>
                <wp:wrapNone/>
                <wp:docPr id="10547151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1600"/>
                        </a:xfrm>
                        <a:prstGeom prst="rect">
                          <a:avLst/>
                        </a:prstGeom>
                        <a:solidFill>
                          <a:srgbClr val="FFFFFF"/>
                        </a:solidFill>
                        <a:ln w="9525">
                          <a:solidFill>
                            <a:srgbClr val="000000"/>
                          </a:solidFill>
                          <a:prstDash val="sysDot"/>
                          <a:miter lim="800000"/>
                          <a:headEnd/>
                          <a:tailEnd/>
                        </a:ln>
                      </wps:spPr>
                      <wps:txbx>
                        <w:txbxContent>
                          <w:p w14:paraId="274DA44D"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Land Use</w:t>
                            </w:r>
                          </w:p>
                          <w:p w14:paraId="68A4DA36"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Land condition</w:t>
                            </w:r>
                          </w:p>
                          <w:p w14:paraId="17544B52"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17DA4C61" w14:textId="77777777" w:rsidR="00000000" w:rsidRDefault="00000000">
                            <w:pPr>
                              <w:numPr>
                                <w:ilvl w:val="0"/>
                                <w:numId w:val="62"/>
                              </w:numPr>
                            </w:pPr>
                            <w:r>
                              <w:rPr>
                                <w:rFonts w:ascii="Arial" w:hAnsi="Arial" w:cs="Arial"/>
                                <w:sz w:val="22"/>
                              </w:rPr>
                              <w:t>Land degradation</w:t>
                            </w:r>
                          </w:p>
                          <w:p w14:paraId="2CB0D292" w14:textId="77777777" w:rsidR="00000000" w:rsidRDefault="00000000">
                            <w:pPr>
                              <w:numPr>
                                <w:ilvl w:val="0"/>
                                <w:numId w:val="62"/>
                              </w:numPr>
                            </w:pPr>
                            <w:r>
                              <w:rPr>
                                <w:rFonts w:ascii="Arial" w:hAnsi="Arial" w:cs="Arial"/>
                                <w:sz w:val="22"/>
                              </w:rPr>
                              <w:t>Soil loss</w:t>
                            </w:r>
                          </w:p>
                          <w:p w14:paraId="168B00C3" w14:textId="77777777" w:rsidR="00000000" w:rsidRDefault="00000000">
                            <w:pPr>
                              <w:numPr>
                                <w:ilvl w:val="0"/>
                                <w:numId w:val="62"/>
                              </w:numPr>
                            </w:pPr>
                            <w:r>
                              <w:rPr>
                                <w:rFonts w:ascii="Arial" w:hAnsi="Arial" w:cs="Arial"/>
                                <w:sz w:val="22"/>
                              </w:rPr>
                              <w:t>Soil fertility</w:t>
                            </w:r>
                          </w:p>
                          <w:p w14:paraId="6DA8E485" w14:textId="77777777" w:rsidR="00000000" w:rsidRDefault="00000000">
                            <w:pPr>
                              <w:numPr>
                                <w:ilvl w:val="0"/>
                                <w:numId w:val="62"/>
                              </w:numPr>
                            </w:pPr>
                            <w:r>
                              <w:rPr>
                                <w:rFonts w:ascii="Arial" w:hAnsi="Arial" w:cs="Arial"/>
                                <w:sz w:val="22"/>
                              </w:rPr>
                              <w:t>Mineral content</w:t>
                            </w:r>
                          </w:p>
                          <w:p w14:paraId="0353BE8D" w14:textId="77777777" w:rsidR="00000000" w:rsidRDefault="00000000">
                            <w:pPr>
                              <w:pStyle w:val="Footer"/>
                              <w:tabs>
                                <w:tab w:val="clear" w:pos="4153"/>
                                <w:tab w:val="clear" w:pos="8306"/>
                              </w:tabs>
                            </w:pPr>
                          </w:p>
                          <w:p w14:paraId="3EC1E0FE"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B5E9" id="Text Box 65" o:spid="_x0000_s1031" type="#_x0000_t202" style="position:absolute;margin-left:243pt;margin-top:215.95pt;width:243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">
                <v:stroke dashstyle="1 1"/>
                <v:textbox>
                  <w:txbxContent>
                    <w:p w14:paraId="274DA44D"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Land Use</w:t>
                      </w:r>
                    </w:p>
                    <w:p w14:paraId="68A4DA36"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Land condition</w:t>
                      </w:r>
                    </w:p>
                    <w:p w14:paraId="17544B52"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17DA4C61" w14:textId="77777777" w:rsidR="00000000" w:rsidRDefault="00000000">
                      <w:pPr>
                        <w:numPr>
                          <w:ilvl w:val="0"/>
                          <w:numId w:val="62"/>
                        </w:numPr>
                      </w:pPr>
                      <w:r>
                        <w:rPr>
                          <w:rFonts w:ascii="Arial" w:hAnsi="Arial" w:cs="Arial"/>
                          <w:sz w:val="22"/>
                        </w:rPr>
                        <w:t>Land degradation</w:t>
                      </w:r>
                    </w:p>
                    <w:p w14:paraId="2CB0D292" w14:textId="77777777" w:rsidR="00000000" w:rsidRDefault="00000000">
                      <w:pPr>
                        <w:numPr>
                          <w:ilvl w:val="0"/>
                          <w:numId w:val="62"/>
                        </w:numPr>
                      </w:pPr>
                      <w:r>
                        <w:rPr>
                          <w:rFonts w:ascii="Arial" w:hAnsi="Arial" w:cs="Arial"/>
                          <w:sz w:val="22"/>
                        </w:rPr>
                        <w:t>Soil loss</w:t>
                      </w:r>
                    </w:p>
                    <w:p w14:paraId="168B00C3" w14:textId="77777777" w:rsidR="00000000" w:rsidRDefault="00000000">
                      <w:pPr>
                        <w:numPr>
                          <w:ilvl w:val="0"/>
                          <w:numId w:val="62"/>
                        </w:numPr>
                      </w:pPr>
                      <w:r>
                        <w:rPr>
                          <w:rFonts w:ascii="Arial" w:hAnsi="Arial" w:cs="Arial"/>
                          <w:sz w:val="22"/>
                        </w:rPr>
                        <w:t>Soil fertility</w:t>
                      </w:r>
                    </w:p>
                    <w:p w14:paraId="6DA8E485" w14:textId="77777777" w:rsidR="00000000" w:rsidRDefault="00000000">
                      <w:pPr>
                        <w:numPr>
                          <w:ilvl w:val="0"/>
                          <w:numId w:val="62"/>
                        </w:numPr>
                      </w:pPr>
                      <w:r>
                        <w:rPr>
                          <w:rFonts w:ascii="Arial" w:hAnsi="Arial" w:cs="Arial"/>
                          <w:sz w:val="22"/>
                        </w:rPr>
                        <w:t>Mineral content</w:t>
                      </w:r>
                    </w:p>
                    <w:p w14:paraId="0353BE8D" w14:textId="77777777" w:rsidR="00000000" w:rsidRDefault="00000000">
                      <w:pPr>
                        <w:pStyle w:val="Footer"/>
                        <w:tabs>
                          <w:tab w:val="clear" w:pos="4153"/>
                          <w:tab w:val="clear" w:pos="8306"/>
                        </w:tabs>
                      </w:pPr>
                    </w:p>
                    <w:p w14:paraId="3EC1E0FE" w14:textId="77777777" w:rsidR="00000000" w:rsidRDefault="00000000"/>
                  </w:txbxContent>
                </v:textbox>
              </v:shape>
            </w:pict>
          </mc:Fallback>
        </mc:AlternateContent>
      </w:r>
      <w:r>
        <w:rPr>
          <w:rFonts w:ascii="Arial" w:hAnsi="Arial" w:cs="Arial"/>
          <w:noProof/>
          <w:color w:val="000000"/>
          <w:sz w:val="20"/>
          <w:lang w:val="en-US"/>
        </w:rPr>
        <mc:AlternateContent>
          <mc:Choice Requires="wps">
            <w:drawing>
              <wp:anchor distT="0" distB="0" distL="114300" distR="114300" simplePos="0" relativeHeight="251654656" behindDoc="0" locked="0" layoutInCell="1" allowOverlap="1" wp14:anchorId="3F56814A" wp14:editId="7F5AC1EC">
                <wp:simplePos x="0" y="0"/>
                <wp:positionH relativeFrom="column">
                  <wp:posOffset>3086100</wp:posOffset>
                </wp:positionH>
                <wp:positionV relativeFrom="paragraph">
                  <wp:posOffset>274320</wp:posOffset>
                </wp:positionV>
                <wp:extent cx="3086100" cy="1371600"/>
                <wp:effectExtent l="9525" t="7620" r="9525" b="11430"/>
                <wp:wrapNone/>
                <wp:docPr id="19223141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1600"/>
                        </a:xfrm>
                        <a:prstGeom prst="rect">
                          <a:avLst/>
                        </a:prstGeom>
                        <a:solidFill>
                          <a:srgbClr val="FFFFFF"/>
                        </a:solidFill>
                        <a:ln w="9525">
                          <a:solidFill>
                            <a:srgbClr val="000000"/>
                          </a:solidFill>
                          <a:prstDash val="sysDot"/>
                          <a:miter lim="800000"/>
                          <a:headEnd/>
                          <a:tailEnd/>
                        </a:ln>
                      </wps:spPr>
                      <wps:txbx>
                        <w:txbxContent>
                          <w:p w14:paraId="60D4F79A"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Water</w:t>
                            </w:r>
                          </w:p>
                          <w:p w14:paraId="652BB7B1"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Freshwater systems</w:t>
                            </w:r>
                          </w:p>
                          <w:p w14:paraId="5932FEF4"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146BC7EF" w14:textId="77777777" w:rsidR="00000000" w:rsidRDefault="00000000">
                            <w:pPr>
                              <w:numPr>
                                <w:ilvl w:val="0"/>
                                <w:numId w:val="62"/>
                              </w:numPr>
                              <w:rPr>
                                <w:rFonts w:ascii="Arial" w:hAnsi="Arial" w:cs="Arial"/>
                                <w:sz w:val="22"/>
                              </w:rPr>
                            </w:pPr>
                            <w:r>
                              <w:rPr>
                                <w:rFonts w:ascii="Arial" w:hAnsi="Arial" w:cs="Arial"/>
                                <w:sz w:val="22"/>
                              </w:rPr>
                              <w:t>Availability of water</w:t>
                            </w:r>
                          </w:p>
                          <w:p w14:paraId="05E1E7E1" w14:textId="77777777" w:rsidR="00000000" w:rsidRDefault="00000000">
                            <w:pPr>
                              <w:numPr>
                                <w:ilvl w:val="0"/>
                                <w:numId w:val="62"/>
                              </w:numPr>
                            </w:pPr>
                            <w:r>
                              <w:rPr>
                                <w:rFonts w:ascii="Arial" w:hAnsi="Arial" w:cs="Arial"/>
                                <w:sz w:val="22"/>
                              </w:rPr>
                              <w:t>Accessibility of water</w:t>
                            </w:r>
                          </w:p>
                          <w:p w14:paraId="4689643A" w14:textId="77777777" w:rsidR="00000000" w:rsidRDefault="00000000">
                            <w:pPr>
                              <w:numPr>
                                <w:ilvl w:val="0"/>
                                <w:numId w:val="62"/>
                              </w:numPr>
                              <w:rPr>
                                <w:rFonts w:ascii="Arial" w:hAnsi="Arial" w:cs="Arial"/>
                                <w:sz w:val="22"/>
                              </w:rPr>
                            </w:pPr>
                            <w:r>
                              <w:rPr>
                                <w:rFonts w:ascii="Arial" w:hAnsi="Arial" w:cs="Arial"/>
                                <w:sz w:val="22"/>
                              </w:rPr>
                              <w:t>Quality of water</w:t>
                            </w:r>
                          </w:p>
                          <w:p w14:paraId="1FD6D578" w14:textId="77777777" w:rsidR="00000000" w:rsidRDefault="00000000">
                            <w:pPr>
                              <w:numPr>
                                <w:ilvl w:val="0"/>
                                <w:numId w:val="62"/>
                              </w:numPr>
                            </w:pPr>
                            <w:r>
                              <w:rPr>
                                <w:rFonts w:ascii="Arial" w:hAnsi="Arial" w:cs="Arial"/>
                                <w:sz w:val="22"/>
                              </w:rPr>
                              <w:t>Evidence of waterborne diseases</w:t>
                            </w:r>
                          </w:p>
                          <w:p w14:paraId="0FC8329D" w14:textId="77777777" w:rsidR="00000000" w:rsidRDefault="00000000">
                            <w:pPr>
                              <w:pStyle w:val="Footer"/>
                              <w:tabs>
                                <w:tab w:val="clear" w:pos="4153"/>
                                <w:tab w:val="clear" w:pos="8306"/>
                              </w:tabs>
                            </w:pPr>
                          </w:p>
                          <w:p w14:paraId="0E4A7898"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6814A" id="Text Box 63" o:spid="_x0000_s1032" type="#_x0000_t202" style="position:absolute;margin-left:243pt;margin-top:21.6pt;width:243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">
                <v:stroke dashstyle="1 1"/>
                <v:textbox>
                  <w:txbxContent>
                    <w:p w14:paraId="60D4F79A"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Water</w:t>
                      </w:r>
                    </w:p>
                    <w:p w14:paraId="652BB7B1" w14:textId="77777777" w:rsidR="00000000" w:rsidRDefault="00000000">
                      <w:pPr>
                        <w:rPr>
                          <w:rFonts w:ascii="Arial" w:hAnsi="Arial" w:cs="Arial"/>
                          <w:sz w:val="22"/>
                        </w:rPr>
                      </w:pPr>
                      <w:r>
                        <w:rPr>
                          <w:rFonts w:ascii="Arial" w:hAnsi="Arial" w:cs="Arial"/>
                          <w:b/>
                          <w:bCs/>
                          <w:sz w:val="22"/>
                        </w:rPr>
                        <w:t>Issue:</w:t>
                      </w:r>
                      <w:r>
                        <w:rPr>
                          <w:rFonts w:ascii="Arial" w:hAnsi="Arial" w:cs="Arial"/>
                          <w:sz w:val="22"/>
                        </w:rPr>
                        <w:t xml:space="preserve"> Freshwater systems</w:t>
                      </w:r>
                    </w:p>
                    <w:p w14:paraId="5932FEF4" w14:textId="77777777" w:rsidR="00000000" w:rsidRDefault="00000000">
                      <w:pPr>
                        <w:rPr>
                          <w:rFonts w:ascii="Arial" w:hAnsi="Arial" w:cs="Arial"/>
                          <w:sz w:val="22"/>
                        </w:rPr>
                      </w:pPr>
                      <w:r>
                        <w:rPr>
                          <w:rFonts w:ascii="Arial" w:hAnsi="Arial" w:cs="Arial"/>
                          <w:b/>
                          <w:bCs/>
                          <w:sz w:val="22"/>
                        </w:rPr>
                        <w:t>Indicators:</w:t>
                      </w:r>
                      <w:r>
                        <w:rPr>
                          <w:rFonts w:ascii="Arial" w:hAnsi="Arial" w:cs="Arial"/>
                          <w:sz w:val="22"/>
                        </w:rPr>
                        <w:t xml:space="preserve"> </w:t>
                      </w:r>
                    </w:p>
                    <w:p w14:paraId="146BC7EF" w14:textId="77777777" w:rsidR="00000000" w:rsidRDefault="00000000">
                      <w:pPr>
                        <w:numPr>
                          <w:ilvl w:val="0"/>
                          <w:numId w:val="62"/>
                        </w:numPr>
                        <w:rPr>
                          <w:rFonts w:ascii="Arial" w:hAnsi="Arial" w:cs="Arial"/>
                          <w:sz w:val="22"/>
                        </w:rPr>
                      </w:pPr>
                      <w:r>
                        <w:rPr>
                          <w:rFonts w:ascii="Arial" w:hAnsi="Arial" w:cs="Arial"/>
                          <w:sz w:val="22"/>
                        </w:rPr>
                        <w:t>Availability of water</w:t>
                      </w:r>
                    </w:p>
                    <w:p w14:paraId="05E1E7E1" w14:textId="77777777" w:rsidR="00000000" w:rsidRDefault="00000000">
                      <w:pPr>
                        <w:numPr>
                          <w:ilvl w:val="0"/>
                          <w:numId w:val="62"/>
                        </w:numPr>
                      </w:pPr>
                      <w:r>
                        <w:rPr>
                          <w:rFonts w:ascii="Arial" w:hAnsi="Arial" w:cs="Arial"/>
                          <w:sz w:val="22"/>
                        </w:rPr>
                        <w:t>Accessibility of water</w:t>
                      </w:r>
                    </w:p>
                    <w:p w14:paraId="4689643A" w14:textId="77777777" w:rsidR="00000000" w:rsidRDefault="00000000">
                      <w:pPr>
                        <w:numPr>
                          <w:ilvl w:val="0"/>
                          <w:numId w:val="62"/>
                        </w:numPr>
                        <w:rPr>
                          <w:rFonts w:ascii="Arial" w:hAnsi="Arial" w:cs="Arial"/>
                          <w:sz w:val="22"/>
                        </w:rPr>
                      </w:pPr>
                      <w:r>
                        <w:rPr>
                          <w:rFonts w:ascii="Arial" w:hAnsi="Arial" w:cs="Arial"/>
                          <w:sz w:val="22"/>
                        </w:rPr>
                        <w:t>Quality of water</w:t>
                      </w:r>
                    </w:p>
                    <w:p w14:paraId="1FD6D578" w14:textId="77777777" w:rsidR="00000000" w:rsidRDefault="00000000">
                      <w:pPr>
                        <w:numPr>
                          <w:ilvl w:val="0"/>
                          <w:numId w:val="62"/>
                        </w:numPr>
                      </w:pPr>
                      <w:r>
                        <w:rPr>
                          <w:rFonts w:ascii="Arial" w:hAnsi="Arial" w:cs="Arial"/>
                          <w:sz w:val="22"/>
                        </w:rPr>
                        <w:t>Evidence of waterborne diseases</w:t>
                      </w:r>
                    </w:p>
                    <w:p w14:paraId="0FC8329D" w14:textId="77777777" w:rsidR="00000000" w:rsidRDefault="00000000">
                      <w:pPr>
                        <w:pStyle w:val="Footer"/>
                        <w:tabs>
                          <w:tab w:val="clear" w:pos="4153"/>
                          <w:tab w:val="clear" w:pos="8306"/>
                        </w:tabs>
                      </w:pPr>
                    </w:p>
                    <w:p w14:paraId="0E4A7898" w14:textId="77777777" w:rsidR="00000000" w:rsidRDefault="00000000"/>
                  </w:txbxContent>
                </v:textbox>
              </v:shape>
            </w:pict>
          </mc:Fallback>
        </mc:AlternateContent>
      </w:r>
      <w:r>
        <w:rPr>
          <w:rFonts w:ascii="Arial" w:hAnsi="Arial" w:cs="Arial"/>
          <w:b/>
          <w:bCs/>
          <w:i/>
          <w:iCs/>
          <w:noProof/>
          <w:color w:val="000000"/>
          <w:sz w:val="20"/>
          <w:lang w:val="en-US"/>
        </w:rPr>
        <mc:AlternateContent>
          <mc:Choice Requires="wps">
            <w:drawing>
              <wp:anchor distT="0" distB="0" distL="114300" distR="114300" simplePos="0" relativeHeight="251655680" behindDoc="0" locked="0" layoutInCell="1" allowOverlap="1" wp14:anchorId="74AABEF5" wp14:editId="3147030F">
                <wp:simplePos x="0" y="0"/>
                <wp:positionH relativeFrom="column">
                  <wp:posOffset>228600</wp:posOffset>
                </wp:positionH>
                <wp:positionV relativeFrom="paragraph">
                  <wp:posOffset>1188720</wp:posOffset>
                </wp:positionV>
                <wp:extent cx="3086100" cy="1714500"/>
                <wp:effectExtent l="9525" t="7620" r="9525" b="11430"/>
                <wp:wrapNone/>
                <wp:docPr id="12641463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14500"/>
                        </a:xfrm>
                        <a:prstGeom prst="rect">
                          <a:avLst/>
                        </a:prstGeom>
                        <a:solidFill>
                          <a:srgbClr val="FFFFFF"/>
                        </a:solidFill>
                        <a:ln w="9525">
                          <a:solidFill>
                            <a:srgbClr val="000000"/>
                          </a:solidFill>
                          <a:prstDash val="sysDot"/>
                          <a:miter lim="800000"/>
                          <a:headEnd/>
                          <a:tailEnd/>
                        </a:ln>
                      </wps:spPr>
                      <wps:txbx>
                        <w:txbxContent>
                          <w:p w14:paraId="277D5507"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Human Well-being</w:t>
                            </w:r>
                          </w:p>
                          <w:p w14:paraId="0E33BD6B" w14:textId="77777777" w:rsidR="00000000" w:rsidRDefault="00000000">
                            <w:pPr>
                              <w:rPr>
                                <w:rFonts w:ascii="Arial" w:hAnsi="Arial" w:cs="Arial"/>
                                <w:sz w:val="22"/>
                              </w:rPr>
                            </w:pPr>
                            <w:r>
                              <w:rPr>
                                <w:rFonts w:ascii="Arial" w:hAnsi="Arial" w:cs="Arial"/>
                                <w:b/>
                                <w:bCs/>
                                <w:sz w:val="22"/>
                              </w:rPr>
                              <w:t xml:space="preserve">Issue: </w:t>
                            </w:r>
                            <w:r>
                              <w:rPr>
                                <w:rFonts w:ascii="Arial" w:hAnsi="Arial" w:cs="Arial"/>
                                <w:sz w:val="22"/>
                              </w:rPr>
                              <w:t xml:space="preserve">Health Care </w:t>
                            </w:r>
                          </w:p>
                          <w:p w14:paraId="71F67D79" w14:textId="77777777" w:rsidR="00000000" w:rsidRDefault="00000000">
                            <w:pPr>
                              <w:rPr>
                                <w:rFonts w:ascii="Arial" w:hAnsi="Arial" w:cs="Arial"/>
                              </w:rPr>
                            </w:pPr>
                            <w:r>
                              <w:rPr>
                                <w:rFonts w:ascii="Arial" w:hAnsi="Arial" w:cs="Arial"/>
                                <w:b/>
                                <w:bCs/>
                              </w:rPr>
                              <w:t>Indicators:</w:t>
                            </w:r>
                            <w:r>
                              <w:rPr>
                                <w:rFonts w:ascii="Arial" w:hAnsi="Arial" w:cs="Arial"/>
                              </w:rPr>
                              <w:t xml:space="preserve"> </w:t>
                            </w:r>
                          </w:p>
                          <w:p w14:paraId="18386F5D" w14:textId="77777777" w:rsidR="00000000" w:rsidRDefault="00000000">
                            <w:pPr>
                              <w:numPr>
                                <w:ilvl w:val="0"/>
                                <w:numId w:val="62"/>
                              </w:numPr>
                              <w:rPr>
                                <w:rFonts w:ascii="Arial" w:hAnsi="Arial" w:cs="Arial"/>
                                <w:sz w:val="22"/>
                              </w:rPr>
                            </w:pPr>
                            <w:r>
                              <w:rPr>
                                <w:rFonts w:ascii="Arial" w:hAnsi="Arial" w:cs="Arial"/>
                                <w:sz w:val="22"/>
                              </w:rPr>
                              <w:t>Prevalence of illnesses in the community</w:t>
                            </w:r>
                          </w:p>
                          <w:p w14:paraId="4815058C" w14:textId="77777777" w:rsidR="00000000" w:rsidRDefault="00000000">
                            <w:pPr>
                              <w:numPr>
                                <w:ilvl w:val="0"/>
                                <w:numId w:val="62"/>
                              </w:numPr>
                              <w:rPr>
                                <w:rFonts w:ascii="Arial" w:hAnsi="Arial" w:cs="Arial"/>
                                <w:sz w:val="22"/>
                              </w:rPr>
                            </w:pPr>
                            <w:r>
                              <w:rPr>
                                <w:rFonts w:ascii="Arial" w:hAnsi="Arial" w:cs="Arial"/>
                                <w:sz w:val="22"/>
                              </w:rPr>
                              <w:t>Types of illnesses people are suffering from</w:t>
                            </w:r>
                          </w:p>
                          <w:p w14:paraId="69829FA1" w14:textId="77777777" w:rsidR="00000000" w:rsidRDefault="00000000">
                            <w:pPr>
                              <w:numPr>
                                <w:ilvl w:val="0"/>
                                <w:numId w:val="62"/>
                              </w:numPr>
                              <w:rPr>
                                <w:rFonts w:ascii="Arial" w:hAnsi="Arial" w:cs="Arial"/>
                                <w:sz w:val="22"/>
                              </w:rPr>
                            </w:pPr>
                            <w:r>
                              <w:rPr>
                                <w:rFonts w:ascii="Arial" w:hAnsi="Arial" w:cs="Arial"/>
                                <w:sz w:val="22"/>
                              </w:rPr>
                              <w:t>Accessibility to medical assistance</w:t>
                            </w:r>
                          </w:p>
                          <w:p w14:paraId="5332C02C" w14:textId="77777777" w:rsidR="00000000" w:rsidRDefault="00000000">
                            <w:pPr>
                              <w:numPr>
                                <w:ilvl w:val="0"/>
                                <w:numId w:val="62"/>
                              </w:numPr>
                              <w:rPr>
                                <w:sz w:val="22"/>
                              </w:rPr>
                            </w:pPr>
                            <w:r>
                              <w:rPr>
                                <w:rFonts w:ascii="Arial" w:hAnsi="Arial" w:cs="Arial"/>
                                <w:sz w:val="22"/>
                              </w:rPr>
                              <w:t>Available of adequate sanitation</w:t>
                            </w:r>
                          </w:p>
                          <w:p w14:paraId="5D034C46" w14:textId="77777777" w:rsidR="00000000" w:rsidRDefault="00000000">
                            <w:pPr>
                              <w:pStyle w:val="Footer"/>
                              <w:tabs>
                                <w:tab w:val="clear" w:pos="4153"/>
                                <w:tab w:val="clear" w:pos="8306"/>
                              </w:tabs>
                              <w:rPr>
                                <w:sz w:val="22"/>
                              </w:rPr>
                            </w:pPr>
                          </w:p>
                          <w:p w14:paraId="6291EFAC"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ABEF5" id="Text Box 64" o:spid="_x0000_s1033" type="#_x0000_t202" style="position:absolute;margin-left:18pt;margin-top:93.6pt;width:243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">
                <v:stroke dashstyle="1 1"/>
                <v:textbox>
                  <w:txbxContent>
                    <w:p w14:paraId="277D5507" w14:textId="77777777" w:rsidR="00000000" w:rsidRDefault="00000000">
                      <w:pPr>
                        <w:rPr>
                          <w:rFonts w:ascii="Arial" w:hAnsi="Arial" w:cs="Arial"/>
                          <w:sz w:val="22"/>
                        </w:rPr>
                      </w:pPr>
                      <w:r>
                        <w:rPr>
                          <w:rFonts w:ascii="Arial" w:hAnsi="Arial" w:cs="Arial"/>
                          <w:b/>
                          <w:bCs/>
                          <w:sz w:val="22"/>
                        </w:rPr>
                        <w:t>Theme:</w:t>
                      </w:r>
                      <w:r>
                        <w:rPr>
                          <w:rFonts w:ascii="Arial" w:hAnsi="Arial" w:cs="Arial"/>
                          <w:sz w:val="22"/>
                        </w:rPr>
                        <w:t xml:space="preserve"> Human Well-being</w:t>
                      </w:r>
                    </w:p>
                    <w:p w14:paraId="0E33BD6B" w14:textId="77777777" w:rsidR="00000000" w:rsidRDefault="00000000">
                      <w:pPr>
                        <w:rPr>
                          <w:rFonts w:ascii="Arial" w:hAnsi="Arial" w:cs="Arial"/>
                          <w:sz w:val="22"/>
                        </w:rPr>
                      </w:pPr>
                      <w:r>
                        <w:rPr>
                          <w:rFonts w:ascii="Arial" w:hAnsi="Arial" w:cs="Arial"/>
                          <w:b/>
                          <w:bCs/>
                          <w:sz w:val="22"/>
                        </w:rPr>
                        <w:t xml:space="preserve">Issue: </w:t>
                      </w:r>
                      <w:r>
                        <w:rPr>
                          <w:rFonts w:ascii="Arial" w:hAnsi="Arial" w:cs="Arial"/>
                          <w:sz w:val="22"/>
                        </w:rPr>
                        <w:t xml:space="preserve">Health Care </w:t>
                      </w:r>
                    </w:p>
                    <w:p w14:paraId="71F67D79" w14:textId="77777777" w:rsidR="00000000" w:rsidRDefault="00000000">
                      <w:pPr>
                        <w:rPr>
                          <w:rFonts w:ascii="Arial" w:hAnsi="Arial" w:cs="Arial"/>
                        </w:rPr>
                      </w:pPr>
                      <w:r>
                        <w:rPr>
                          <w:rFonts w:ascii="Arial" w:hAnsi="Arial" w:cs="Arial"/>
                          <w:b/>
                          <w:bCs/>
                        </w:rPr>
                        <w:t>Indicators:</w:t>
                      </w:r>
                      <w:r>
                        <w:rPr>
                          <w:rFonts w:ascii="Arial" w:hAnsi="Arial" w:cs="Arial"/>
                        </w:rPr>
                        <w:t xml:space="preserve"> </w:t>
                      </w:r>
                    </w:p>
                    <w:p w14:paraId="18386F5D" w14:textId="77777777" w:rsidR="00000000" w:rsidRDefault="00000000">
                      <w:pPr>
                        <w:numPr>
                          <w:ilvl w:val="0"/>
                          <w:numId w:val="62"/>
                        </w:numPr>
                        <w:rPr>
                          <w:rFonts w:ascii="Arial" w:hAnsi="Arial" w:cs="Arial"/>
                          <w:sz w:val="22"/>
                        </w:rPr>
                      </w:pPr>
                      <w:r>
                        <w:rPr>
                          <w:rFonts w:ascii="Arial" w:hAnsi="Arial" w:cs="Arial"/>
                          <w:sz w:val="22"/>
                        </w:rPr>
                        <w:t>Prevalence of illnesses in the community</w:t>
                      </w:r>
                    </w:p>
                    <w:p w14:paraId="4815058C" w14:textId="77777777" w:rsidR="00000000" w:rsidRDefault="00000000">
                      <w:pPr>
                        <w:numPr>
                          <w:ilvl w:val="0"/>
                          <w:numId w:val="62"/>
                        </w:numPr>
                        <w:rPr>
                          <w:rFonts w:ascii="Arial" w:hAnsi="Arial" w:cs="Arial"/>
                          <w:sz w:val="22"/>
                        </w:rPr>
                      </w:pPr>
                      <w:r>
                        <w:rPr>
                          <w:rFonts w:ascii="Arial" w:hAnsi="Arial" w:cs="Arial"/>
                          <w:sz w:val="22"/>
                        </w:rPr>
                        <w:t>Types of illnesses people are suffering from</w:t>
                      </w:r>
                    </w:p>
                    <w:p w14:paraId="69829FA1" w14:textId="77777777" w:rsidR="00000000" w:rsidRDefault="00000000">
                      <w:pPr>
                        <w:numPr>
                          <w:ilvl w:val="0"/>
                          <w:numId w:val="62"/>
                        </w:numPr>
                        <w:rPr>
                          <w:rFonts w:ascii="Arial" w:hAnsi="Arial" w:cs="Arial"/>
                          <w:sz w:val="22"/>
                        </w:rPr>
                      </w:pPr>
                      <w:r>
                        <w:rPr>
                          <w:rFonts w:ascii="Arial" w:hAnsi="Arial" w:cs="Arial"/>
                          <w:sz w:val="22"/>
                        </w:rPr>
                        <w:t>Accessibility to medical assistance</w:t>
                      </w:r>
                    </w:p>
                    <w:p w14:paraId="5332C02C" w14:textId="77777777" w:rsidR="00000000" w:rsidRDefault="00000000">
                      <w:pPr>
                        <w:numPr>
                          <w:ilvl w:val="0"/>
                          <w:numId w:val="62"/>
                        </w:numPr>
                        <w:rPr>
                          <w:sz w:val="22"/>
                        </w:rPr>
                      </w:pPr>
                      <w:r>
                        <w:rPr>
                          <w:rFonts w:ascii="Arial" w:hAnsi="Arial" w:cs="Arial"/>
                          <w:sz w:val="22"/>
                        </w:rPr>
                        <w:t>Available of adequate sanitation</w:t>
                      </w:r>
                    </w:p>
                    <w:p w14:paraId="5D034C46" w14:textId="77777777" w:rsidR="00000000" w:rsidRDefault="00000000">
                      <w:pPr>
                        <w:pStyle w:val="Footer"/>
                        <w:tabs>
                          <w:tab w:val="clear" w:pos="4153"/>
                          <w:tab w:val="clear" w:pos="8306"/>
                        </w:tabs>
                        <w:rPr>
                          <w:sz w:val="22"/>
                        </w:rPr>
                      </w:pPr>
                    </w:p>
                    <w:p w14:paraId="6291EFAC" w14:textId="77777777" w:rsidR="00000000" w:rsidRDefault="00000000"/>
                  </w:txbxContent>
                </v:textbox>
              </v:shape>
            </w:pict>
          </mc:Fallback>
        </mc:AlternateContent>
      </w:r>
      <w:r w:rsidR="00000000">
        <w:rPr>
          <w:rFonts w:ascii="Arial" w:hAnsi="Arial" w:cs="Arial"/>
          <w:b/>
          <w:bCs/>
          <w:i/>
          <w:iCs/>
          <w:color w:val="000000"/>
          <w:sz w:val="22"/>
        </w:rPr>
        <w:br w:type="page"/>
      </w:r>
      <w:r w:rsidR="00000000">
        <w:rPr>
          <w:rFonts w:ascii="Arial" w:hAnsi="Arial" w:cs="Arial"/>
          <w:b/>
          <w:bCs/>
          <w:color w:val="000000"/>
          <w:sz w:val="22"/>
        </w:rPr>
        <w:t>Reporting Framework</w:t>
      </w:r>
    </w:p>
    <w:p w14:paraId="6F5B60F2" w14:textId="77777777" w:rsidR="00000000" w:rsidRDefault="00000000">
      <w:pPr>
        <w:rPr>
          <w:rFonts w:ascii="Arial" w:hAnsi="Arial" w:cs="Arial"/>
          <w:color w:val="000000"/>
          <w:sz w:val="22"/>
        </w:rPr>
      </w:pPr>
      <w:r>
        <w:rPr>
          <w:rFonts w:ascii="Arial" w:hAnsi="Arial" w:cs="Arial"/>
          <w:color w:val="000000"/>
          <w:sz w:val="22"/>
        </w:rPr>
        <w:t>The SoE Report for South Africa uses the ‘Driving Forces, Pressure, State of Environment, Impacts of Ecosystems and Responses to Environmental Changes’ (DPSIR) reporting system to describe environmental issues:</w:t>
      </w:r>
    </w:p>
    <w:p w14:paraId="1FA318F4" w14:textId="77777777" w:rsidR="00000000" w:rsidRDefault="00000000">
      <w:pPr>
        <w:rPr>
          <w:rFonts w:ascii="Arial" w:hAnsi="Arial" w:cs="Arial"/>
          <w:b/>
          <w:bCs/>
          <w:color w:val="000000"/>
          <w:sz w:val="22"/>
        </w:rPr>
      </w:pPr>
    </w:p>
    <w:p w14:paraId="4F0117FD" w14:textId="085BFAE3" w:rsidR="00000000" w:rsidRDefault="001B7E65">
      <w:pPr>
        <w:rPr>
          <w:rFonts w:ascii="Arial" w:hAnsi="Arial" w:cs="Arial"/>
          <w:b/>
          <w:bCs/>
          <w:color w:val="000000"/>
          <w:sz w:val="22"/>
        </w:rPr>
      </w:pPr>
      <w:r>
        <w:rPr>
          <w:noProof/>
          <w:sz w:val="20"/>
          <w:lang w:val="en-US"/>
        </w:rPr>
        <w:drawing>
          <wp:anchor distT="0" distB="0" distL="114300" distR="114300" simplePos="0" relativeHeight="251666944" behindDoc="0" locked="0" layoutInCell="1" allowOverlap="1" wp14:anchorId="556CBD5B" wp14:editId="24090044">
            <wp:simplePos x="0" y="0"/>
            <wp:positionH relativeFrom="column">
              <wp:posOffset>114300</wp:posOffset>
            </wp:positionH>
            <wp:positionV relativeFrom="paragraph">
              <wp:posOffset>1025525</wp:posOffset>
            </wp:positionV>
            <wp:extent cx="3248025" cy="5600700"/>
            <wp:effectExtent l="0" t="0" r="0" b="0"/>
            <wp:wrapTight wrapText="bothSides">
              <wp:wrapPolygon edited="0">
                <wp:start x="0" y="0"/>
                <wp:lineTo x="0" y="21527"/>
                <wp:lineTo x="21537" y="21527"/>
                <wp:lineTo x="21537" y="0"/>
                <wp:lineTo x="0" y="0"/>
              </wp:wrapPolygon>
            </wp:wrapTight>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2C75" w14:textId="77777777" w:rsidR="00000000" w:rsidRDefault="00000000">
      <w:pPr>
        <w:rPr>
          <w:rFonts w:ascii="Arial" w:hAnsi="Arial" w:cs="Arial"/>
          <w:b/>
          <w:bCs/>
          <w:color w:val="000000"/>
          <w:sz w:val="22"/>
        </w:rPr>
      </w:pPr>
    </w:p>
    <w:p w14:paraId="067085C2" w14:textId="77777777" w:rsidR="00000000" w:rsidRDefault="00000000">
      <w:pPr>
        <w:rPr>
          <w:rFonts w:ascii="Arial" w:hAnsi="Arial" w:cs="Arial"/>
          <w:b/>
          <w:bCs/>
          <w:color w:val="000000"/>
          <w:sz w:val="22"/>
        </w:rPr>
      </w:pPr>
    </w:p>
    <w:p w14:paraId="25C823B1" w14:textId="77777777" w:rsidR="00000000" w:rsidRDefault="00000000">
      <w:pPr>
        <w:rPr>
          <w:rFonts w:ascii="Arial" w:hAnsi="Arial" w:cs="Arial"/>
          <w:b/>
          <w:bCs/>
          <w:color w:val="000000"/>
          <w:sz w:val="22"/>
        </w:rPr>
      </w:pPr>
    </w:p>
    <w:p w14:paraId="0A0E0A55" w14:textId="77777777" w:rsidR="00000000" w:rsidRDefault="00000000">
      <w:pPr>
        <w:rPr>
          <w:rFonts w:ascii="Arial" w:hAnsi="Arial" w:cs="Arial"/>
          <w:b/>
          <w:bCs/>
          <w:color w:val="000000"/>
          <w:sz w:val="22"/>
        </w:rPr>
      </w:pPr>
    </w:p>
    <w:p w14:paraId="57AF07DD" w14:textId="77777777" w:rsidR="00000000" w:rsidRDefault="00000000">
      <w:pPr>
        <w:rPr>
          <w:rFonts w:ascii="Arial" w:hAnsi="Arial" w:cs="Arial"/>
          <w:b/>
          <w:bCs/>
          <w:color w:val="000000"/>
          <w:sz w:val="22"/>
        </w:rPr>
      </w:pPr>
    </w:p>
    <w:p w14:paraId="70CD90D5" w14:textId="77777777" w:rsidR="00000000" w:rsidRDefault="00000000">
      <w:pPr>
        <w:rPr>
          <w:rFonts w:ascii="Arial" w:hAnsi="Arial" w:cs="Arial"/>
          <w:b/>
          <w:bCs/>
          <w:color w:val="000000"/>
          <w:sz w:val="22"/>
        </w:rPr>
      </w:pPr>
    </w:p>
    <w:p w14:paraId="193A3CA2" w14:textId="77777777" w:rsidR="00000000" w:rsidRDefault="00000000">
      <w:pPr>
        <w:rPr>
          <w:rFonts w:ascii="Arial" w:hAnsi="Arial" w:cs="Arial"/>
          <w:b/>
          <w:bCs/>
          <w:color w:val="000000"/>
          <w:sz w:val="22"/>
        </w:rPr>
      </w:pPr>
    </w:p>
    <w:p w14:paraId="6A34D310" w14:textId="77777777" w:rsidR="00000000" w:rsidRDefault="00000000">
      <w:pPr>
        <w:rPr>
          <w:rFonts w:ascii="Arial" w:hAnsi="Arial" w:cs="Arial"/>
          <w:b/>
          <w:bCs/>
          <w:color w:val="000000"/>
          <w:sz w:val="22"/>
        </w:rPr>
      </w:pPr>
    </w:p>
    <w:p w14:paraId="07920035" w14:textId="77777777" w:rsidR="00000000" w:rsidRDefault="00000000">
      <w:pPr>
        <w:rPr>
          <w:rFonts w:ascii="Arial" w:hAnsi="Arial" w:cs="Arial"/>
          <w:b/>
          <w:bCs/>
          <w:color w:val="000000"/>
          <w:sz w:val="22"/>
        </w:rPr>
      </w:pPr>
    </w:p>
    <w:p w14:paraId="071E9A3E" w14:textId="77777777" w:rsidR="00000000" w:rsidRDefault="00000000">
      <w:pPr>
        <w:rPr>
          <w:rFonts w:ascii="Arial" w:hAnsi="Arial" w:cs="Arial"/>
          <w:b/>
          <w:bCs/>
          <w:color w:val="000000"/>
          <w:sz w:val="22"/>
        </w:rPr>
      </w:pPr>
      <w:r>
        <w:rPr>
          <w:rFonts w:ascii="Arial" w:hAnsi="Arial" w:cs="Arial"/>
          <w:b/>
          <w:bCs/>
          <w:color w:val="000000"/>
          <w:sz w:val="22"/>
        </w:rPr>
        <w:t>These are underlying social, political and economic activities that lead to environmental change.</w:t>
      </w:r>
    </w:p>
    <w:p w14:paraId="3C0FFDB6" w14:textId="77777777" w:rsidR="00000000" w:rsidRDefault="00000000">
      <w:pPr>
        <w:rPr>
          <w:rFonts w:ascii="Arial" w:hAnsi="Arial" w:cs="Arial"/>
          <w:b/>
          <w:bCs/>
          <w:color w:val="000000"/>
          <w:sz w:val="22"/>
        </w:rPr>
      </w:pPr>
    </w:p>
    <w:p w14:paraId="4C850A01" w14:textId="77777777" w:rsidR="00000000" w:rsidRDefault="00000000">
      <w:pPr>
        <w:rPr>
          <w:rFonts w:ascii="Arial" w:hAnsi="Arial" w:cs="Arial"/>
          <w:b/>
          <w:bCs/>
          <w:color w:val="000000"/>
          <w:sz w:val="22"/>
        </w:rPr>
      </w:pPr>
    </w:p>
    <w:p w14:paraId="26DDAEDE" w14:textId="77777777" w:rsidR="00000000" w:rsidRDefault="00000000">
      <w:pPr>
        <w:rPr>
          <w:rFonts w:ascii="Arial" w:hAnsi="Arial" w:cs="Arial"/>
          <w:b/>
          <w:bCs/>
          <w:color w:val="000000"/>
          <w:sz w:val="22"/>
        </w:rPr>
      </w:pPr>
    </w:p>
    <w:p w14:paraId="218A40B5" w14:textId="77777777" w:rsidR="00000000" w:rsidRDefault="00000000">
      <w:pPr>
        <w:rPr>
          <w:rFonts w:ascii="Arial" w:hAnsi="Arial" w:cs="Arial"/>
          <w:b/>
          <w:bCs/>
          <w:color w:val="000000"/>
          <w:sz w:val="22"/>
        </w:rPr>
      </w:pPr>
      <w:r>
        <w:rPr>
          <w:rFonts w:ascii="Arial" w:hAnsi="Arial" w:cs="Arial"/>
          <w:b/>
          <w:bCs/>
          <w:color w:val="000000"/>
          <w:sz w:val="22"/>
        </w:rPr>
        <w:t>These are pressures on the environment that result from the driving forces.</w:t>
      </w:r>
    </w:p>
    <w:p w14:paraId="4FE13339" w14:textId="77777777" w:rsidR="00000000" w:rsidRDefault="00000000">
      <w:pPr>
        <w:rPr>
          <w:rFonts w:ascii="Arial" w:hAnsi="Arial" w:cs="Arial"/>
          <w:b/>
          <w:bCs/>
          <w:color w:val="000000"/>
          <w:sz w:val="22"/>
        </w:rPr>
      </w:pPr>
    </w:p>
    <w:p w14:paraId="0D76F8E3" w14:textId="77777777" w:rsidR="00000000" w:rsidRDefault="00000000">
      <w:pPr>
        <w:rPr>
          <w:rFonts w:ascii="Arial" w:hAnsi="Arial" w:cs="Arial"/>
          <w:b/>
          <w:bCs/>
          <w:color w:val="000000"/>
          <w:sz w:val="22"/>
        </w:rPr>
      </w:pPr>
    </w:p>
    <w:p w14:paraId="2836D483" w14:textId="77777777" w:rsidR="00000000" w:rsidRDefault="00000000">
      <w:pPr>
        <w:rPr>
          <w:rFonts w:ascii="Arial" w:hAnsi="Arial" w:cs="Arial"/>
          <w:b/>
          <w:bCs/>
          <w:color w:val="000000"/>
          <w:sz w:val="22"/>
        </w:rPr>
      </w:pPr>
    </w:p>
    <w:p w14:paraId="5A837A55" w14:textId="77777777" w:rsidR="00000000" w:rsidRDefault="00000000">
      <w:pPr>
        <w:rPr>
          <w:rFonts w:ascii="Arial" w:hAnsi="Arial" w:cs="Arial"/>
          <w:b/>
          <w:bCs/>
          <w:color w:val="000000"/>
          <w:sz w:val="22"/>
        </w:rPr>
      </w:pPr>
      <w:r>
        <w:rPr>
          <w:rFonts w:ascii="Arial" w:hAnsi="Arial" w:cs="Arial"/>
          <w:b/>
          <w:bCs/>
          <w:color w:val="000000"/>
          <w:sz w:val="22"/>
        </w:rPr>
        <w:t>This describes the current state of the environment and recent trends by exploring what makes up an ecosystem.</w:t>
      </w:r>
    </w:p>
    <w:p w14:paraId="00F8F96E" w14:textId="77777777" w:rsidR="00000000" w:rsidRDefault="00000000">
      <w:pPr>
        <w:rPr>
          <w:rFonts w:ascii="Arial" w:hAnsi="Arial" w:cs="Arial"/>
          <w:b/>
          <w:bCs/>
          <w:color w:val="000000"/>
          <w:sz w:val="22"/>
        </w:rPr>
      </w:pPr>
    </w:p>
    <w:p w14:paraId="6A85AFAC" w14:textId="77777777" w:rsidR="00000000" w:rsidRDefault="00000000">
      <w:pPr>
        <w:rPr>
          <w:rFonts w:ascii="Arial" w:hAnsi="Arial" w:cs="Arial"/>
          <w:b/>
          <w:bCs/>
          <w:color w:val="000000"/>
          <w:sz w:val="22"/>
        </w:rPr>
      </w:pPr>
    </w:p>
    <w:p w14:paraId="25B15AF7" w14:textId="77777777" w:rsidR="00000000" w:rsidRDefault="00000000">
      <w:pPr>
        <w:rPr>
          <w:rFonts w:ascii="Arial" w:hAnsi="Arial" w:cs="Arial"/>
          <w:b/>
          <w:bCs/>
          <w:color w:val="000000"/>
          <w:sz w:val="22"/>
        </w:rPr>
      </w:pPr>
      <w:r>
        <w:rPr>
          <w:rFonts w:ascii="Arial" w:hAnsi="Arial" w:cs="Arial"/>
          <w:b/>
          <w:bCs/>
          <w:color w:val="000000"/>
          <w:sz w:val="22"/>
        </w:rPr>
        <w:t>These are the consequences or results of the pressures on the environment in terms of capacity for human development.</w:t>
      </w:r>
    </w:p>
    <w:p w14:paraId="1FFB6FE1" w14:textId="77777777" w:rsidR="00000000" w:rsidRDefault="00000000">
      <w:pPr>
        <w:rPr>
          <w:rFonts w:ascii="Arial" w:hAnsi="Arial" w:cs="Arial"/>
          <w:b/>
          <w:bCs/>
          <w:color w:val="000000"/>
          <w:sz w:val="22"/>
        </w:rPr>
      </w:pPr>
    </w:p>
    <w:p w14:paraId="0BFFBC6B" w14:textId="77777777" w:rsidR="00000000" w:rsidRDefault="00000000">
      <w:pPr>
        <w:rPr>
          <w:rFonts w:ascii="Arial" w:hAnsi="Arial" w:cs="Arial"/>
          <w:b/>
          <w:bCs/>
          <w:color w:val="000000"/>
          <w:sz w:val="22"/>
        </w:rPr>
      </w:pPr>
    </w:p>
    <w:p w14:paraId="6CEC18C1" w14:textId="77777777" w:rsidR="00000000" w:rsidRDefault="00000000">
      <w:pPr>
        <w:rPr>
          <w:rFonts w:ascii="Arial" w:hAnsi="Arial" w:cs="Arial"/>
          <w:b/>
          <w:bCs/>
          <w:color w:val="000000"/>
          <w:sz w:val="22"/>
        </w:rPr>
      </w:pPr>
    </w:p>
    <w:p w14:paraId="387E93AF" w14:textId="77777777" w:rsidR="00000000" w:rsidRDefault="00000000">
      <w:pPr>
        <w:rPr>
          <w:rFonts w:ascii="Arial" w:hAnsi="Arial" w:cs="Arial"/>
          <w:b/>
          <w:bCs/>
          <w:color w:val="000000"/>
          <w:sz w:val="22"/>
        </w:rPr>
        <w:sectPr w:rsidR="00000000">
          <w:footerReference w:type="even" r:id="rId17"/>
          <w:footerReference w:type="default" r:id="rId18"/>
          <w:pgSz w:w="11906" w:h="16838"/>
          <w:pgMar w:top="1134" w:right="1134" w:bottom="1134" w:left="1134" w:header="709" w:footer="709" w:gutter="0"/>
          <w:cols w:space="708"/>
          <w:docGrid w:linePitch="360"/>
        </w:sectPr>
      </w:pPr>
      <w:r>
        <w:rPr>
          <w:rFonts w:ascii="Arial" w:hAnsi="Arial" w:cs="Arial"/>
          <w:b/>
          <w:bCs/>
          <w:color w:val="000000"/>
          <w:sz w:val="22"/>
        </w:rPr>
        <w:t>This describes human responses to environmental change, including policies and plans to reduce environmental damage, and encourage sustainable development.</w:t>
      </w:r>
    </w:p>
    <w:p w14:paraId="6AF465E1" w14:textId="77777777" w:rsidR="00000000" w:rsidRDefault="00000000">
      <w:pPr>
        <w:rPr>
          <w:rFonts w:ascii="Arial" w:hAnsi="Arial" w:cs="Arial"/>
          <w:b/>
          <w:bCs/>
          <w:color w:val="000000"/>
          <w:sz w:val="22"/>
        </w:rPr>
      </w:pPr>
      <w:r>
        <w:rPr>
          <w:rFonts w:ascii="Arial" w:hAnsi="Arial" w:cs="Arial"/>
          <w:b/>
          <w:bCs/>
          <w:color w:val="000000"/>
          <w:sz w:val="22"/>
        </w:rPr>
        <w:t>This is an example of using water as a theme within the DPSIR reporting system</w:t>
      </w:r>
    </w:p>
    <w:p w14:paraId="3CF5699E" w14:textId="5D7D9510" w:rsidR="00000000" w:rsidRDefault="001B7E65">
      <w:pPr>
        <w:rPr>
          <w:rFonts w:ascii="Arial" w:hAnsi="Arial" w:cs="Arial"/>
          <w:b/>
          <w:bCs/>
          <w:color w:val="000000"/>
          <w:sz w:val="22"/>
        </w:rPr>
      </w:pPr>
      <w:r>
        <w:rPr>
          <w:rFonts w:ascii="Arial" w:hAnsi="Arial" w:cs="Arial"/>
          <w:b/>
          <w:bCs/>
          <w:noProof/>
          <w:color w:val="000000"/>
          <w:sz w:val="20"/>
          <w:lang w:val="en-US"/>
        </w:rPr>
        <w:drawing>
          <wp:anchor distT="0" distB="0" distL="114300" distR="114300" simplePos="0" relativeHeight="251671040" behindDoc="0" locked="0" layoutInCell="1" allowOverlap="1" wp14:anchorId="47A92BBE" wp14:editId="41069F1B">
            <wp:simplePos x="0" y="0"/>
            <wp:positionH relativeFrom="column">
              <wp:posOffset>-228600</wp:posOffset>
            </wp:positionH>
            <wp:positionV relativeFrom="paragraph">
              <wp:posOffset>296545</wp:posOffset>
            </wp:positionV>
            <wp:extent cx="6515100" cy="4738370"/>
            <wp:effectExtent l="0" t="0" r="0" b="0"/>
            <wp:wrapTight wrapText="bothSides">
              <wp:wrapPolygon edited="0">
                <wp:start x="0" y="0"/>
                <wp:lineTo x="0" y="21536"/>
                <wp:lineTo x="21537" y="21536"/>
                <wp:lineTo x="21537" y="0"/>
                <wp:lineTo x="0" y="0"/>
              </wp:wrapPolygon>
            </wp:wrapTight>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5100" cy="473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1960F" w14:textId="77777777" w:rsidR="00000000" w:rsidRDefault="00000000">
      <w:pPr>
        <w:rPr>
          <w:rFonts w:ascii="Arial" w:hAnsi="Arial" w:cs="Arial"/>
          <w:b/>
          <w:bCs/>
          <w:color w:val="000000"/>
          <w:sz w:val="22"/>
        </w:rPr>
      </w:pPr>
    </w:p>
    <w:p w14:paraId="4246981D" w14:textId="77777777" w:rsidR="00000000" w:rsidRDefault="00000000">
      <w:pPr>
        <w:rPr>
          <w:rFonts w:ascii="Arial" w:hAnsi="Arial" w:cs="Arial"/>
          <w:b/>
          <w:bCs/>
          <w:color w:val="000000"/>
          <w:sz w:val="22"/>
        </w:rPr>
      </w:pPr>
      <w:r>
        <w:rPr>
          <w:rFonts w:ascii="Arial" w:hAnsi="Arial" w:cs="Arial"/>
          <w:b/>
          <w:bCs/>
          <w:color w:val="000000"/>
          <w:sz w:val="22"/>
        </w:rPr>
        <w:t>Drafting the report</w:t>
      </w:r>
    </w:p>
    <w:p w14:paraId="29466222" w14:textId="77777777" w:rsidR="00000000" w:rsidRDefault="00000000">
      <w:pPr>
        <w:rPr>
          <w:rFonts w:ascii="Arial" w:hAnsi="Arial" w:cs="Arial"/>
          <w:b/>
          <w:bCs/>
          <w:color w:val="000000"/>
          <w:sz w:val="22"/>
        </w:rPr>
      </w:pPr>
    </w:p>
    <w:p w14:paraId="0C2F84C7" w14:textId="77777777" w:rsidR="00000000" w:rsidRDefault="00000000">
      <w:pPr>
        <w:rPr>
          <w:rFonts w:ascii="Arial" w:hAnsi="Arial" w:cs="Arial"/>
          <w:color w:val="000000"/>
          <w:sz w:val="22"/>
        </w:rPr>
      </w:pPr>
      <w:r>
        <w:rPr>
          <w:rFonts w:ascii="Arial" w:hAnsi="Arial" w:cs="Arial"/>
          <w:color w:val="000000"/>
          <w:sz w:val="22"/>
        </w:rPr>
        <w:t>The next step is to collect, interpret and present the information. There are 4 main steps in this process:</w:t>
      </w:r>
    </w:p>
    <w:p w14:paraId="16057247" w14:textId="77777777" w:rsidR="00000000" w:rsidRDefault="00000000">
      <w:pPr>
        <w:rPr>
          <w:rFonts w:ascii="Arial" w:hAnsi="Arial" w:cs="Arial"/>
          <w:color w:val="000000"/>
          <w:sz w:val="22"/>
        </w:rPr>
      </w:pPr>
    </w:p>
    <w:p w14:paraId="69FDD92B" w14:textId="77777777" w:rsidR="00000000" w:rsidRDefault="00000000">
      <w:pPr>
        <w:rPr>
          <w:rFonts w:ascii="Arial" w:hAnsi="Arial" w:cs="Arial"/>
          <w:b/>
          <w:bCs/>
          <w:color w:val="000000"/>
          <w:sz w:val="22"/>
        </w:rPr>
      </w:pPr>
      <w:r>
        <w:rPr>
          <w:rFonts w:ascii="Arial" w:hAnsi="Arial" w:cs="Arial"/>
          <w:b/>
          <w:bCs/>
          <w:color w:val="000000"/>
          <w:sz w:val="22"/>
        </w:rPr>
        <w:t>Step 1:</w:t>
      </w:r>
    </w:p>
    <w:p w14:paraId="4A813C7C" w14:textId="77777777" w:rsidR="00000000" w:rsidRDefault="00000000">
      <w:pPr>
        <w:rPr>
          <w:rFonts w:ascii="Arial" w:hAnsi="Arial" w:cs="Arial"/>
          <w:color w:val="000000"/>
          <w:sz w:val="22"/>
        </w:rPr>
      </w:pPr>
      <w:r>
        <w:rPr>
          <w:rFonts w:ascii="Arial" w:hAnsi="Arial" w:cs="Arial"/>
          <w:color w:val="000000"/>
          <w:sz w:val="22"/>
        </w:rPr>
        <w:t>Conducting the investigation, e.g. doing a sanitation audit, looking at water consumption. This will depend on which issues/themes/topics you have selected to investigate.</w:t>
      </w:r>
    </w:p>
    <w:p w14:paraId="5AFA302B" w14:textId="77777777" w:rsidR="00000000" w:rsidRDefault="00000000">
      <w:pPr>
        <w:rPr>
          <w:rFonts w:ascii="Arial" w:hAnsi="Arial" w:cs="Arial"/>
          <w:color w:val="000000"/>
          <w:sz w:val="22"/>
        </w:rPr>
      </w:pPr>
    </w:p>
    <w:p w14:paraId="4B16DAA1" w14:textId="77777777" w:rsidR="00000000" w:rsidRDefault="00000000">
      <w:pPr>
        <w:rPr>
          <w:rFonts w:ascii="Arial" w:hAnsi="Arial" w:cs="Arial"/>
          <w:b/>
          <w:bCs/>
          <w:color w:val="000000"/>
          <w:sz w:val="22"/>
        </w:rPr>
      </w:pPr>
      <w:r>
        <w:rPr>
          <w:rFonts w:ascii="Arial" w:hAnsi="Arial" w:cs="Arial"/>
          <w:b/>
          <w:bCs/>
          <w:color w:val="000000"/>
          <w:sz w:val="22"/>
        </w:rPr>
        <w:t>Step 2:</w:t>
      </w:r>
    </w:p>
    <w:p w14:paraId="46CE39BD" w14:textId="77777777" w:rsidR="00000000" w:rsidRDefault="00000000">
      <w:pPr>
        <w:rPr>
          <w:rFonts w:ascii="Arial" w:hAnsi="Arial" w:cs="Arial"/>
          <w:color w:val="000000"/>
          <w:sz w:val="22"/>
        </w:rPr>
      </w:pPr>
      <w:r>
        <w:rPr>
          <w:rFonts w:ascii="Arial" w:hAnsi="Arial" w:cs="Arial"/>
          <w:color w:val="000000"/>
          <w:sz w:val="22"/>
        </w:rPr>
        <w:t>Integration of the material, i.e. linking your findings to one another as demonstrated in the DPSIR reporting system (on pages 18 and 19).</w:t>
      </w:r>
    </w:p>
    <w:p w14:paraId="7089ED09" w14:textId="77777777" w:rsidR="00000000" w:rsidRDefault="00000000">
      <w:pPr>
        <w:rPr>
          <w:rFonts w:ascii="Arial" w:hAnsi="Arial" w:cs="Arial"/>
          <w:color w:val="000000"/>
          <w:sz w:val="22"/>
        </w:rPr>
      </w:pPr>
    </w:p>
    <w:p w14:paraId="76576941" w14:textId="77777777" w:rsidR="00000000" w:rsidRDefault="00000000">
      <w:pPr>
        <w:rPr>
          <w:rFonts w:ascii="Arial" w:hAnsi="Arial" w:cs="Arial"/>
          <w:b/>
          <w:bCs/>
          <w:color w:val="000000"/>
          <w:sz w:val="22"/>
        </w:rPr>
      </w:pPr>
      <w:r>
        <w:rPr>
          <w:rFonts w:ascii="Arial" w:hAnsi="Arial" w:cs="Arial"/>
          <w:b/>
          <w:bCs/>
          <w:color w:val="000000"/>
          <w:sz w:val="22"/>
        </w:rPr>
        <w:t xml:space="preserve">Step 3: </w:t>
      </w:r>
    </w:p>
    <w:p w14:paraId="126DCD8A" w14:textId="77777777" w:rsidR="00000000" w:rsidRDefault="00000000">
      <w:pPr>
        <w:rPr>
          <w:rFonts w:ascii="Arial" w:hAnsi="Arial" w:cs="Arial"/>
          <w:color w:val="000000"/>
          <w:sz w:val="22"/>
        </w:rPr>
      </w:pPr>
      <w:r>
        <w:rPr>
          <w:rFonts w:ascii="Arial" w:hAnsi="Arial" w:cs="Arial"/>
          <w:color w:val="000000"/>
          <w:sz w:val="22"/>
        </w:rPr>
        <w:t>Editing and reviewing your report.</w:t>
      </w:r>
    </w:p>
    <w:p w14:paraId="1972E267" w14:textId="77777777" w:rsidR="00000000" w:rsidRDefault="00000000">
      <w:pPr>
        <w:rPr>
          <w:rFonts w:ascii="Arial" w:hAnsi="Arial" w:cs="Arial"/>
          <w:color w:val="000000"/>
          <w:sz w:val="22"/>
        </w:rPr>
      </w:pPr>
    </w:p>
    <w:p w14:paraId="676456E4" w14:textId="77777777" w:rsidR="00000000" w:rsidRDefault="00000000">
      <w:pPr>
        <w:rPr>
          <w:rFonts w:ascii="Arial" w:hAnsi="Arial" w:cs="Arial"/>
          <w:b/>
          <w:bCs/>
          <w:color w:val="000000"/>
          <w:sz w:val="22"/>
        </w:rPr>
      </w:pPr>
      <w:r>
        <w:rPr>
          <w:rFonts w:ascii="Arial" w:hAnsi="Arial" w:cs="Arial"/>
          <w:b/>
          <w:bCs/>
          <w:color w:val="000000"/>
          <w:sz w:val="22"/>
        </w:rPr>
        <w:t>Step 4:</w:t>
      </w:r>
    </w:p>
    <w:p w14:paraId="0F6661FE" w14:textId="77777777" w:rsidR="00000000" w:rsidRDefault="00000000">
      <w:pPr>
        <w:rPr>
          <w:rFonts w:ascii="Arial" w:hAnsi="Arial" w:cs="Arial"/>
          <w:color w:val="000000"/>
          <w:sz w:val="22"/>
        </w:rPr>
      </w:pPr>
      <w:r>
        <w:rPr>
          <w:rFonts w:ascii="Arial" w:hAnsi="Arial" w:cs="Arial"/>
          <w:color w:val="000000"/>
          <w:sz w:val="22"/>
        </w:rPr>
        <w:t>Presentation.</w:t>
      </w:r>
    </w:p>
    <w:p w14:paraId="65C9F5BC" w14:textId="77777777" w:rsidR="00000000" w:rsidRDefault="00000000">
      <w:pPr>
        <w:rPr>
          <w:rFonts w:ascii="Arial" w:hAnsi="Arial" w:cs="Arial"/>
          <w:color w:val="000000"/>
          <w:sz w:val="22"/>
        </w:rPr>
      </w:pPr>
    </w:p>
    <w:p w14:paraId="0FE50A70" w14:textId="77777777" w:rsidR="00000000" w:rsidRDefault="00000000">
      <w:pPr>
        <w:rPr>
          <w:rFonts w:ascii="Arial" w:hAnsi="Arial" w:cs="Arial"/>
          <w:b/>
          <w:bCs/>
          <w:color w:val="000000"/>
          <w:sz w:val="22"/>
        </w:rPr>
      </w:pPr>
      <w:r>
        <w:rPr>
          <w:rFonts w:ascii="Arial" w:hAnsi="Arial" w:cs="Arial"/>
          <w:b/>
          <w:bCs/>
          <w:color w:val="000000"/>
          <w:sz w:val="22"/>
        </w:rPr>
        <w:t>Conducting the Investigation</w:t>
      </w:r>
    </w:p>
    <w:p w14:paraId="60CE15B2" w14:textId="77777777" w:rsidR="00000000" w:rsidRDefault="00000000">
      <w:pPr>
        <w:rPr>
          <w:rFonts w:ascii="Arial" w:hAnsi="Arial" w:cs="Arial"/>
          <w:color w:val="000000"/>
          <w:sz w:val="22"/>
        </w:rPr>
      </w:pPr>
      <w:r>
        <w:rPr>
          <w:rFonts w:ascii="Arial" w:hAnsi="Arial" w:cs="Arial"/>
          <w:color w:val="000000"/>
          <w:sz w:val="22"/>
        </w:rPr>
        <w:t>A State of the Environment Report should reflect the views of all people, those affected by environmental change, as well as those causing it, and those attempting to manage environmental change.</w:t>
      </w:r>
    </w:p>
    <w:p w14:paraId="5D23318B" w14:textId="77777777" w:rsidR="00000000" w:rsidRDefault="00000000">
      <w:pPr>
        <w:rPr>
          <w:rFonts w:ascii="Arial" w:hAnsi="Arial" w:cs="Arial"/>
          <w:b/>
          <w:bCs/>
          <w:color w:val="000000"/>
          <w:sz w:val="22"/>
        </w:rPr>
      </w:pPr>
      <w:r>
        <w:rPr>
          <w:rFonts w:ascii="Arial" w:hAnsi="Arial" w:cs="Arial"/>
          <w:b/>
          <w:bCs/>
          <w:color w:val="000000"/>
          <w:sz w:val="22"/>
        </w:rPr>
        <w:t>Integration of the material</w:t>
      </w:r>
    </w:p>
    <w:p w14:paraId="2A308035" w14:textId="77777777" w:rsidR="00000000" w:rsidRDefault="00000000">
      <w:pPr>
        <w:rPr>
          <w:rFonts w:ascii="Arial" w:hAnsi="Arial" w:cs="Arial"/>
          <w:color w:val="000000"/>
          <w:sz w:val="22"/>
        </w:rPr>
      </w:pPr>
      <w:r>
        <w:rPr>
          <w:rFonts w:ascii="Arial" w:hAnsi="Arial" w:cs="Arial"/>
          <w:color w:val="000000"/>
          <w:sz w:val="22"/>
        </w:rPr>
        <w:t>Once the individual ‘specialist’ studies have been completed they will need to be integrated to ensure consistency in data, highlighting links, reduction of repetition and flow of writing styles. For example, impact of dripping taps or leaking toilets in the school could be covered under a section on ecology or resource management – these need to be worked out.</w:t>
      </w:r>
    </w:p>
    <w:p w14:paraId="21B33B83" w14:textId="77777777" w:rsidR="00000000" w:rsidRDefault="00000000">
      <w:pPr>
        <w:rPr>
          <w:rFonts w:ascii="Arial" w:hAnsi="Arial" w:cs="Arial"/>
          <w:color w:val="000000"/>
          <w:sz w:val="22"/>
        </w:rPr>
      </w:pPr>
    </w:p>
    <w:p w14:paraId="73FEC44A" w14:textId="77777777" w:rsidR="00000000" w:rsidRDefault="00000000">
      <w:pPr>
        <w:rPr>
          <w:rFonts w:ascii="Arial" w:hAnsi="Arial" w:cs="Arial"/>
          <w:color w:val="000000"/>
          <w:sz w:val="22"/>
        </w:rPr>
      </w:pPr>
      <w:r>
        <w:rPr>
          <w:rFonts w:ascii="Arial" w:hAnsi="Arial" w:cs="Arial"/>
          <w:color w:val="000000"/>
          <w:sz w:val="22"/>
        </w:rPr>
        <w:t>Do not be surprised if you find that the different work groups have come up with the same issues. For example, a group may have been investigating water quality and found it to be of poor quality as a result of inadequate sanitation in the area. Similarly a group investigating social issues may find that illness in the community is caused by poor water quality. These overlaps will help you to clarify the issues.</w:t>
      </w:r>
    </w:p>
    <w:p w14:paraId="0FBD3177" w14:textId="77777777" w:rsidR="00000000" w:rsidRDefault="00000000">
      <w:pPr>
        <w:rPr>
          <w:rFonts w:ascii="Arial" w:hAnsi="Arial" w:cs="Arial"/>
          <w:color w:val="000000"/>
          <w:sz w:val="22"/>
        </w:rPr>
      </w:pPr>
    </w:p>
    <w:p w14:paraId="681F48F7" w14:textId="77777777" w:rsidR="00000000" w:rsidRDefault="00000000">
      <w:pPr>
        <w:rPr>
          <w:rFonts w:ascii="Arial" w:hAnsi="Arial" w:cs="Arial"/>
          <w:b/>
          <w:bCs/>
          <w:i/>
          <w:iCs/>
          <w:color w:val="000000"/>
          <w:sz w:val="22"/>
        </w:rPr>
      </w:pPr>
      <w:r>
        <w:rPr>
          <w:rFonts w:ascii="Arial" w:hAnsi="Arial" w:cs="Arial"/>
          <w:b/>
          <w:bCs/>
          <w:color w:val="000000"/>
          <w:sz w:val="22"/>
        </w:rPr>
        <w:t>Editing and review</w:t>
      </w:r>
    </w:p>
    <w:p w14:paraId="133F286A" w14:textId="77777777" w:rsidR="00000000" w:rsidRDefault="00000000">
      <w:pPr>
        <w:rPr>
          <w:rFonts w:ascii="Arial" w:hAnsi="Arial" w:cs="Arial"/>
          <w:color w:val="000000"/>
          <w:sz w:val="22"/>
        </w:rPr>
      </w:pPr>
      <w:r>
        <w:rPr>
          <w:rFonts w:ascii="Arial" w:hAnsi="Arial" w:cs="Arial"/>
          <w:color w:val="000000"/>
          <w:sz w:val="22"/>
        </w:rPr>
        <w:t>Your group should review the final draft report, to confirm that all perspectives have been included. Obviously it will not be possible to consult every member of your school or local community, but you should try to create opportunities for representatives of different grades at your school or sectors in your local community to give input.</w:t>
      </w:r>
    </w:p>
    <w:p w14:paraId="78FE2792" w14:textId="77777777" w:rsidR="00000000" w:rsidRDefault="00000000">
      <w:pPr>
        <w:rPr>
          <w:rFonts w:ascii="Arial" w:hAnsi="Arial" w:cs="Arial"/>
          <w:color w:val="000000"/>
          <w:sz w:val="22"/>
        </w:rPr>
      </w:pPr>
    </w:p>
    <w:p w14:paraId="49410DAA" w14:textId="77777777" w:rsidR="00000000" w:rsidRDefault="00000000">
      <w:pPr>
        <w:rPr>
          <w:rFonts w:ascii="Arial" w:hAnsi="Arial" w:cs="Arial"/>
          <w:b/>
          <w:bCs/>
          <w:color w:val="000000"/>
          <w:sz w:val="22"/>
        </w:rPr>
      </w:pPr>
      <w:r>
        <w:rPr>
          <w:rFonts w:ascii="Arial" w:hAnsi="Arial" w:cs="Arial"/>
          <w:b/>
          <w:bCs/>
          <w:color w:val="000000"/>
          <w:sz w:val="22"/>
        </w:rPr>
        <w:t>Presentation</w:t>
      </w:r>
    </w:p>
    <w:p w14:paraId="5FB615E3" w14:textId="2671F987" w:rsidR="00000000" w:rsidRDefault="001B7E65">
      <w:pPr>
        <w:rPr>
          <w:rFonts w:ascii="Arial" w:hAnsi="Arial" w:cs="Arial"/>
          <w:color w:val="000000"/>
          <w:sz w:val="22"/>
        </w:rPr>
      </w:pPr>
      <w:r>
        <w:rPr>
          <w:noProof/>
          <w:sz w:val="20"/>
          <w:lang w:val="en-US"/>
        </w:rPr>
        <w:drawing>
          <wp:anchor distT="0" distB="0" distL="114300" distR="114300" simplePos="0" relativeHeight="251670016" behindDoc="0" locked="0" layoutInCell="1" allowOverlap="1" wp14:anchorId="3FFFF024" wp14:editId="14269014">
            <wp:simplePos x="0" y="0"/>
            <wp:positionH relativeFrom="column">
              <wp:posOffset>4333240</wp:posOffset>
            </wp:positionH>
            <wp:positionV relativeFrom="paragraph">
              <wp:posOffset>1109980</wp:posOffset>
            </wp:positionV>
            <wp:extent cx="1496060" cy="1355090"/>
            <wp:effectExtent l="0" t="0" r="0" b="0"/>
            <wp:wrapTight wrapText="bothSides">
              <wp:wrapPolygon edited="0">
                <wp:start x="0" y="0"/>
                <wp:lineTo x="0" y="21256"/>
                <wp:lineTo x="21453" y="21256"/>
                <wp:lineTo x="21453" y="0"/>
                <wp:lineTo x="0" y="0"/>
              </wp:wrapPolygon>
            </wp:wrapTight>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606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color w:val="000000"/>
          <w:sz w:val="22"/>
        </w:rPr>
        <w:t xml:space="preserve">The presentation of the information in your SoE Report is almost as important as the information itself. The purpose of the report is to effectively communicate information, in order to support the informed management of resources. Therefore the report should be presented in a way that is meaningful to users. It should be presented as a document, which is clear, simple and relevant. Consistency in format is very important, so if you choose to type it on a computer, make sure that each group is using the same font and style. If your group is writing it up by hand, use the same colour ink and choose either cursive or print, keeping it neat and tidy. </w:t>
      </w:r>
    </w:p>
    <w:p w14:paraId="67728B37" w14:textId="77777777" w:rsidR="00000000" w:rsidRDefault="00000000">
      <w:pPr>
        <w:rPr>
          <w:rFonts w:ascii="Arial" w:hAnsi="Arial" w:cs="Arial"/>
          <w:color w:val="000000"/>
          <w:sz w:val="22"/>
        </w:rPr>
      </w:pPr>
    </w:p>
    <w:p w14:paraId="3053B072" w14:textId="77777777" w:rsidR="00000000" w:rsidRDefault="00000000">
      <w:pPr>
        <w:rPr>
          <w:rFonts w:ascii="Arial" w:hAnsi="Arial" w:cs="Arial"/>
          <w:color w:val="000000"/>
          <w:sz w:val="22"/>
        </w:rPr>
      </w:pPr>
      <w:r>
        <w:rPr>
          <w:rFonts w:ascii="Arial" w:hAnsi="Arial" w:cs="Arial"/>
          <w:color w:val="000000"/>
          <w:sz w:val="22"/>
        </w:rPr>
        <w:t>Try to use as many illustrations, photographs, maps and graphs as possible. This always helps in emphasising or demonstrating an issue and makes the report more appealing.</w:t>
      </w:r>
    </w:p>
    <w:p w14:paraId="15A4DBBC" w14:textId="77777777" w:rsidR="00000000" w:rsidRDefault="00000000">
      <w:pPr>
        <w:rPr>
          <w:rFonts w:ascii="Arial" w:hAnsi="Arial" w:cs="Arial"/>
          <w:color w:val="FF0000"/>
          <w:sz w:val="22"/>
        </w:rPr>
      </w:pPr>
    </w:p>
    <w:p w14:paraId="708E785C" w14:textId="77777777" w:rsidR="00000000" w:rsidRDefault="00000000">
      <w:pPr>
        <w:rPr>
          <w:rFonts w:ascii="Arial" w:hAnsi="Arial" w:cs="Arial"/>
          <w:color w:val="FF0000"/>
          <w:sz w:val="22"/>
        </w:rPr>
      </w:pPr>
    </w:p>
    <w:p w14:paraId="24AC630D" w14:textId="77777777" w:rsidR="00000000" w:rsidRDefault="00000000">
      <w:pPr>
        <w:rPr>
          <w:rFonts w:ascii="Arial" w:hAnsi="Arial" w:cs="Arial"/>
          <w:color w:val="000000"/>
          <w:sz w:val="22"/>
        </w:rPr>
      </w:pPr>
      <w:r>
        <w:rPr>
          <w:rFonts w:ascii="Arial" w:hAnsi="Arial" w:cs="Arial"/>
          <w:color w:val="000000"/>
          <w:sz w:val="22"/>
        </w:rPr>
        <w:t>Use the following format as a guideline to the layout of your report:</w:t>
      </w:r>
    </w:p>
    <w:p w14:paraId="0460A67E" w14:textId="77777777" w:rsidR="00000000" w:rsidRDefault="00000000">
      <w:pPr>
        <w:rPr>
          <w:rFonts w:ascii="Arial" w:hAnsi="Arial" w:cs="Arial"/>
          <w:color w:val="000000"/>
          <w:sz w:val="22"/>
        </w:rPr>
      </w:pPr>
    </w:p>
    <w:p w14:paraId="0ADFEF2B" w14:textId="77777777" w:rsidR="00000000" w:rsidRDefault="00000000">
      <w:pPr>
        <w:rPr>
          <w:rFonts w:ascii="Arial" w:hAnsi="Arial" w:cs="Arial"/>
          <w:color w:val="000000"/>
          <w:sz w:val="22"/>
        </w:rPr>
      </w:pPr>
      <w:r>
        <w:rPr>
          <w:rFonts w:ascii="Arial" w:hAnsi="Arial" w:cs="Arial"/>
          <w:b/>
          <w:bCs/>
          <w:color w:val="000000"/>
          <w:sz w:val="22"/>
        </w:rPr>
        <w:t>Title</w:t>
      </w:r>
      <w:r>
        <w:rPr>
          <w:rFonts w:ascii="Arial" w:hAnsi="Arial" w:cs="Arial"/>
          <w:color w:val="000000"/>
          <w:sz w:val="22"/>
        </w:rPr>
        <w:t xml:space="preserve"> – Give a short and concise title to your report.</w:t>
      </w:r>
    </w:p>
    <w:p w14:paraId="4BE6EB5C" w14:textId="77777777" w:rsidR="00000000" w:rsidRDefault="00000000">
      <w:pPr>
        <w:rPr>
          <w:rFonts w:ascii="Arial" w:hAnsi="Arial" w:cs="Arial"/>
          <w:b/>
          <w:bCs/>
          <w:color w:val="000000"/>
          <w:sz w:val="22"/>
        </w:rPr>
      </w:pPr>
    </w:p>
    <w:p w14:paraId="74DFFEBD" w14:textId="77777777" w:rsidR="00000000" w:rsidRDefault="00000000">
      <w:pPr>
        <w:rPr>
          <w:rFonts w:ascii="Arial" w:hAnsi="Arial" w:cs="Arial"/>
          <w:color w:val="000000"/>
          <w:sz w:val="22"/>
        </w:rPr>
      </w:pPr>
      <w:r>
        <w:rPr>
          <w:rFonts w:ascii="Arial" w:hAnsi="Arial" w:cs="Arial"/>
          <w:b/>
          <w:bCs/>
          <w:color w:val="000000"/>
          <w:sz w:val="22"/>
        </w:rPr>
        <w:t>Introduction</w:t>
      </w:r>
      <w:r>
        <w:rPr>
          <w:rFonts w:ascii="Arial" w:hAnsi="Arial" w:cs="Arial"/>
          <w:color w:val="000000"/>
          <w:sz w:val="22"/>
        </w:rPr>
        <w:t xml:space="preserve"> – Give a brief introduction about your report so that those reading it will gain insight into the report. Also describe the objectives and aims of your study.</w:t>
      </w:r>
    </w:p>
    <w:p w14:paraId="503C7C17" w14:textId="77777777" w:rsidR="00000000" w:rsidRDefault="00000000">
      <w:pPr>
        <w:rPr>
          <w:rFonts w:ascii="Arial" w:hAnsi="Arial" w:cs="Arial"/>
          <w:b/>
          <w:bCs/>
          <w:color w:val="000000"/>
          <w:sz w:val="22"/>
        </w:rPr>
      </w:pPr>
    </w:p>
    <w:p w14:paraId="3B7159B2" w14:textId="77777777" w:rsidR="00000000" w:rsidRDefault="00000000">
      <w:pPr>
        <w:rPr>
          <w:rFonts w:ascii="Arial" w:hAnsi="Arial" w:cs="Arial"/>
          <w:color w:val="000000"/>
          <w:sz w:val="22"/>
        </w:rPr>
      </w:pPr>
      <w:r>
        <w:rPr>
          <w:rFonts w:ascii="Arial" w:hAnsi="Arial" w:cs="Arial"/>
          <w:b/>
          <w:bCs/>
          <w:color w:val="000000"/>
          <w:sz w:val="22"/>
        </w:rPr>
        <w:t>Study Area</w:t>
      </w:r>
      <w:r>
        <w:rPr>
          <w:rFonts w:ascii="Arial" w:hAnsi="Arial" w:cs="Arial"/>
          <w:color w:val="000000"/>
          <w:sz w:val="22"/>
        </w:rPr>
        <w:t xml:space="preserve"> – Describe your school grounds and the surrounding area.</w:t>
      </w:r>
    </w:p>
    <w:p w14:paraId="068AC541" w14:textId="77777777" w:rsidR="00000000" w:rsidRDefault="00000000">
      <w:pPr>
        <w:rPr>
          <w:rFonts w:ascii="Arial" w:hAnsi="Arial" w:cs="Arial"/>
          <w:b/>
          <w:bCs/>
          <w:color w:val="000000"/>
          <w:sz w:val="22"/>
        </w:rPr>
      </w:pPr>
    </w:p>
    <w:p w14:paraId="14BDFBF3" w14:textId="77777777" w:rsidR="00000000" w:rsidRDefault="00000000">
      <w:pPr>
        <w:rPr>
          <w:rFonts w:ascii="Arial" w:hAnsi="Arial" w:cs="Arial"/>
          <w:color w:val="000000"/>
          <w:sz w:val="22"/>
        </w:rPr>
      </w:pPr>
      <w:r>
        <w:rPr>
          <w:rFonts w:ascii="Arial" w:hAnsi="Arial" w:cs="Arial"/>
          <w:b/>
          <w:bCs/>
          <w:color w:val="000000"/>
          <w:sz w:val="22"/>
        </w:rPr>
        <w:t>Methods</w:t>
      </w:r>
      <w:r>
        <w:rPr>
          <w:rFonts w:ascii="Arial" w:hAnsi="Arial" w:cs="Arial"/>
          <w:color w:val="000000"/>
          <w:sz w:val="22"/>
        </w:rPr>
        <w:t xml:space="preserve"> – Describe the methods you used to identify and carry out the audits and obtain your results.</w:t>
      </w:r>
    </w:p>
    <w:p w14:paraId="577748A2" w14:textId="77777777" w:rsidR="00000000" w:rsidRDefault="00000000">
      <w:pPr>
        <w:rPr>
          <w:rFonts w:ascii="Arial" w:hAnsi="Arial" w:cs="Arial"/>
          <w:b/>
          <w:bCs/>
          <w:color w:val="000000"/>
          <w:sz w:val="22"/>
        </w:rPr>
      </w:pPr>
    </w:p>
    <w:p w14:paraId="162A40E7" w14:textId="77777777" w:rsidR="00000000" w:rsidRDefault="00000000">
      <w:pPr>
        <w:rPr>
          <w:rFonts w:ascii="Arial" w:hAnsi="Arial" w:cs="Arial"/>
          <w:color w:val="000000"/>
          <w:sz w:val="22"/>
        </w:rPr>
      </w:pPr>
      <w:r>
        <w:rPr>
          <w:rFonts w:ascii="Arial" w:hAnsi="Arial" w:cs="Arial"/>
          <w:b/>
          <w:bCs/>
          <w:color w:val="000000"/>
          <w:sz w:val="22"/>
        </w:rPr>
        <w:t>Results and Discussion</w:t>
      </w:r>
      <w:r>
        <w:rPr>
          <w:rFonts w:ascii="Arial" w:hAnsi="Arial" w:cs="Arial"/>
          <w:color w:val="000000"/>
          <w:sz w:val="22"/>
        </w:rPr>
        <w:t xml:space="preserve"> – These may be reported on together as they are interlinked. Provide data, in the form of graphs, tables, charts, maps etc. and then discuss your findings. Be critical, offer possible solutions and state whether your objectives have been met.</w:t>
      </w:r>
    </w:p>
    <w:p w14:paraId="6E088D6C" w14:textId="77777777" w:rsidR="00000000" w:rsidRDefault="00000000">
      <w:pPr>
        <w:rPr>
          <w:rFonts w:ascii="Arial" w:hAnsi="Arial" w:cs="Arial"/>
          <w:b/>
          <w:bCs/>
          <w:color w:val="000000"/>
          <w:sz w:val="22"/>
        </w:rPr>
      </w:pPr>
    </w:p>
    <w:p w14:paraId="59264837" w14:textId="77777777" w:rsidR="00000000" w:rsidRDefault="00000000">
      <w:pPr>
        <w:rPr>
          <w:rFonts w:ascii="Arial" w:hAnsi="Arial" w:cs="Arial"/>
          <w:color w:val="000000"/>
          <w:sz w:val="22"/>
        </w:rPr>
      </w:pPr>
      <w:r>
        <w:rPr>
          <w:rFonts w:ascii="Arial" w:hAnsi="Arial" w:cs="Arial"/>
          <w:b/>
          <w:bCs/>
          <w:color w:val="000000"/>
          <w:sz w:val="22"/>
        </w:rPr>
        <w:t>Conclusion</w:t>
      </w:r>
      <w:r>
        <w:rPr>
          <w:rFonts w:ascii="Arial" w:hAnsi="Arial" w:cs="Arial"/>
          <w:color w:val="000000"/>
          <w:sz w:val="22"/>
        </w:rPr>
        <w:t xml:space="preserve"> – A summary of your findings. Include here at least three practical and do-able action plans to improve the way things currently are.</w:t>
      </w:r>
    </w:p>
    <w:p w14:paraId="2CAD5A0C" w14:textId="77777777" w:rsidR="00000000" w:rsidRDefault="00000000">
      <w:pPr>
        <w:rPr>
          <w:rFonts w:ascii="Arial" w:hAnsi="Arial" w:cs="Arial"/>
          <w:b/>
          <w:bCs/>
          <w:color w:val="000000"/>
          <w:sz w:val="22"/>
        </w:rPr>
      </w:pPr>
    </w:p>
    <w:p w14:paraId="11643FB3" w14:textId="77777777" w:rsidR="00000000" w:rsidRDefault="00000000">
      <w:pPr>
        <w:rPr>
          <w:rFonts w:ascii="Arial" w:hAnsi="Arial" w:cs="Arial"/>
          <w:color w:val="000000"/>
          <w:sz w:val="22"/>
        </w:rPr>
      </w:pPr>
      <w:r>
        <w:rPr>
          <w:rFonts w:ascii="Arial" w:hAnsi="Arial" w:cs="Arial"/>
          <w:b/>
          <w:bCs/>
          <w:color w:val="000000"/>
          <w:sz w:val="22"/>
        </w:rPr>
        <w:t>Acknowledgements</w:t>
      </w:r>
      <w:r>
        <w:rPr>
          <w:rFonts w:ascii="Arial" w:hAnsi="Arial" w:cs="Arial"/>
          <w:color w:val="000000"/>
          <w:sz w:val="22"/>
        </w:rPr>
        <w:t>- Acknowledge any person who may have contributed to your report ie. technical assistance, financial support, valuable comments or information.</w:t>
      </w:r>
    </w:p>
    <w:p w14:paraId="4DEC787D" w14:textId="77777777" w:rsidR="00000000" w:rsidRDefault="00000000">
      <w:pPr>
        <w:rPr>
          <w:rFonts w:ascii="Arial" w:hAnsi="Arial" w:cs="Arial"/>
          <w:b/>
          <w:bCs/>
          <w:color w:val="000000"/>
          <w:sz w:val="22"/>
        </w:rPr>
      </w:pPr>
    </w:p>
    <w:p w14:paraId="03D731AD" w14:textId="77777777" w:rsidR="00000000" w:rsidRDefault="00000000">
      <w:pPr>
        <w:rPr>
          <w:rFonts w:ascii="Arial" w:hAnsi="Arial" w:cs="Arial"/>
          <w:color w:val="000000"/>
          <w:sz w:val="22"/>
        </w:rPr>
      </w:pPr>
      <w:r>
        <w:rPr>
          <w:rFonts w:ascii="Arial" w:hAnsi="Arial" w:cs="Arial"/>
          <w:b/>
          <w:bCs/>
          <w:color w:val="000000"/>
          <w:sz w:val="22"/>
        </w:rPr>
        <w:t>References</w:t>
      </w:r>
      <w:r>
        <w:rPr>
          <w:rFonts w:ascii="Arial" w:hAnsi="Arial" w:cs="Arial"/>
          <w:color w:val="000000"/>
          <w:sz w:val="22"/>
        </w:rPr>
        <w:t xml:space="preserve"> – Make sure all the learning support materials you have referred to in the text are noted under references.</w:t>
      </w:r>
    </w:p>
    <w:p w14:paraId="71995A4A" w14:textId="1F3F2953" w:rsidR="00000000" w:rsidRDefault="001B7E65">
      <w:pPr>
        <w:rPr>
          <w:rFonts w:ascii="Arial" w:hAnsi="Arial" w:cs="Arial"/>
          <w:color w:val="000000"/>
          <w:sz w:val="22"/>
        </w:rPr>
      </w:pPr>
      <w:r>
        <w:rPr>
          <w:rFonts w:ascii="Arial" w:hAnsi="Arial" w:cs="Arial"/>
          <w:noProof/>
          <w:color w:val="000000"/>
          <w:sz w:val="20"/>
          <w:lang w:val="en-US"/>
        </w:rPr>
        <mc:AlternateContent>
          <mc:Choice Requires="wps">
            <w:drawing>
              <wp:anchor distT="0" distB="0" distL="114300" distR="114300" simplePos="0" relativeHeight="251668992" behindDoc="1" locked="0" layoutInCell="1" allowOverlap="1" wp14:anchorId="58AC5FEE" wp14:editId="2E982E90">
                <wp:simplePos x="0" y="0"/>
                <wp:positionH relativeFrom="column">
                  <wp:posOffset>-114300</wp:posOffset>
                </wp:positionH>
                <wp:positionV relativeFrom="paragraph">
                  <wp:posOffset>101600</wp:posOffset>
                </wp:positionV>
                <wp:extent cx="6515100" cy="3660775"/>
                <wp:effectExtent l="9525" t="6350" r="9525" b="9525"/>
                <wp:wrapNone/>
                <wp:docPr id="117309573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660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C0957" id="Rectangle 81" o:spid="_x0000_s1026" style="position:absolute;margin-left:-9pt;margin-top:8pt;width:513pt;height:28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"/>
            </w:pict>
          </mc:Fallback>
        </mc:AlternateContent>
      </w:r>
    </w:p>
    <w:p w14:paraId="2329BBAD" w14:textId="77777777" w:rsidR="00000000" w:rsidRDefault="00000000">
      <w:pPr>
        <w:rPr>
          <w:rFonts w:ascii="Arial" w:hAnsi="Arial" w:cs="Arial"/>
          <w:b/>
          <w:bCs/>
          <w:color w:val="000000"/>
          <w:sz w:val="22"/>
        </w:rPr>
      </w:pPr>
      <w:r>
        <w:rPr>
          <w:rFonts w:ascii="Arial" w:hAnsi="Arial" w:cs="Arial"/>
          <w:b/>
          <w:bCs/>
          <w:color w:val="000000"/>
          <w:sz w:val="22"/>
        </w:rPr>
        <w:t>Summary: The Structure, Investigation and Planning of your SoE Report</w:t>
      </w:r>
    </w:p>
    <w:p w14:paraId="131199D1" w14:textId="77777777" w:rsidR="00000000" w:rsidRDefault="00000000">
      <w:pPr>
        <w:rPr>
          <w:rFonts w:ascii="Arial" w:hAnsi="Arial" w:cs="Arial"/>
          <w:color w:val="000000"/>
          <w:sz w:val="22"/>
        </w:rPr>
      </w:pPr>
    </w:p>
    <w:p w14:paraId="2546A2B8" w14:textId="77777777" w:rsidR="00000000" w:rsidRDefault="00000000">
      <w:pPr>
        <w:rPr>
          <w:rFonts w:ascii="Arial" w:hAnsi="Arial" w:cs="Arial"/>
          <w:color w:val="000000"/>
          <w:sz w:val="22"/>
        </w:rPr>
      </w:pPr>
      <w:r>
        <w:rPr>
          <w:rFonts w:ascii="Arial" w:hAnsi="Arial" w:cs="Arial"/>
          <w:color w:val="000000"/>
          <w:sz w:val="22"/>
        </w:rPr>
        <w:t>→</w:t>
      </w:r>
      <w:r>
        <w:rPr>
          <w:rFonts w:ascii="Arial" w:hAnsi="Arial" w:cs="Arial"/>
          <w:color w:val="000000"/>
          <w:sz w:val="22"/>
        </w:rPr>
        <w:tab/>
        <w:t>What kind of SoE Report are we going to investigate: our local surroundings, our school?</w:t>
      </w:r>
    </w:p>
    <w:p w14:paraId="21DD44BD" w14:textId="77777777" w:rsidR="00000000" w:rsidRDefault="00000000">
      <w:pPr>
        <w:ind w:left="720" w:hanging="720"/>
        <w:rPr>
          <w:rFonts w:ascii="Arial" w:hAnsi="Arial" w:cs="Arial"/>
          <w:color w:val="000000"/>
          <w:sz w:val="22"/>
        </w:rPr>
      </w:pPr>
    </w:p>
    <w:p w14:paraId="40A2BC9C" w14:textId="77777777" w:rsidR="00000000" w:rsidRDefault="00000000">
      <w:pPr>
        <w:ind w:left="720" w:hanging="720"/>
        <w:rPr>
          <w:rFonts w:ascii="Arial" w:hAnsi="Arial" w:cs="Arial"/>
          <w:color w:val="000000"/>
          <w:sz w:val="22"/>
        </w:rPr>
      </w:pPr>
      <w:r>
        <w:rPr>
          <w:rFonts w:ascii="Arial" w:hAnsi="Arial" w:cs="Arial"/>
          <w:color w:val="000000"/>
          <w:sz w:val="22"/>
        </w:rPr>
        <w:t>→</w:t>
      </w:r>
      <w:r>
        <w:rPr>
          <w:rFonts w:ascii="Arial" w:hAnsi="Arial" w:cs="Arial"/>
          <w:color w:val="000000"/>
          <w:sz w:val="22"/>
        </w:rPr>
        <w:tab/>
        <w:t>Who is the report for: our school management, our local council, our municipality, our community?</w:t>
      </w:r>
    </w:p>
    <w:p w14:paraId="3E2A7E1F" w14:textId="77777777" w:rsidR="00000000" w:rsidRDefault="00000000">
      <w:pPr>
        <w:rPr>
          <w:rFonts w:ascii="Arial" w:hAnsi="Arial" w:cs="Arial"/>
          <w:color w:val="000000"/>
          <w:sz w:val="22"/>
        </w:rPr>
      </w:pPr>
    </w:p>
    <w:p w14:paraId="7F352FBE" w14:textId="77777777" w:rsidR="00000000" w:rsidRDefault="00000000">
      <w:pPr>
        <w:rPr>
          <w:rFonts w:ascii="Arial" w:hAnsi="Arial" w:cs="Arial"/>
          <w:color w:val="000000"/>
          <w:sz w:val="22"/>
        </w:rPr>
      </w:pPr>
      <w:r>
        <w:rPr>
          <w:rFonts w:ascii="Arial" w:hAnsi="Arial" w:cs="Arial"/>
          <w:color w:val="000000"/>
          <w:sz w:val="22"/>
        </w:rPr>
        <w:t>→</w:t>
      </w:r>
      <w:r>
        <w:rPr>
          <w:rFonts w:ascii="Arial" w:hAnsi="Arial" w:cs="Arial"/>
          <w:color w:val="000000"/>
          <w:sz w:val="22"/>
        </w:rPr>
        <w:tab/>
        <w:t>Organise our reporting team, according to classes, learning areas etc?</w:t>
      </w:r>
    </w:p>
    <w:p w14:paraId="36758CFA" w14:textId="77777777" w:rsidR="00000000" w:rsidRDefault="00000000">
      <w:pPr>
        <w:rPr>
          <w:rFonts w:ascii="Arial" w:hAnsi="Arial" w:cs="Arial"/>
          <w:color w:val="000000"/>
          <w:sz w:val="22"/>
        </w:rPr>
      </w:pPr>
    </w:p>
    <w:p w14:paraId="56AE1D86" w14:textId="77777777" w:rsidR="00000000" w:rsidRDefault="00000000">
      <w:pPr>
        <w:ind w:left="720" w:hanging="720"/>
        <w:rPr>
          <w:rFonts w:ascii="Arial" w:hAnsi="Arial" w:cs="Arial"/>
          <w:color w:val="000000"/>
          <w:sz w:val="22"/>
        </w:rPr>
      </w:pPr>
      <w:r>
        <w:rPr>
          <w:rFonts w:ascii="Arial" w:hAnsi="Arial" w:cs="Arial"/>
          <w:color w:val="000000"/>
          <w:sz w:val="22"/>
        </w:rPr>
        <w:t>→</w:t>
      </w:r>
      <w:r>
        <w:rPr>
          <w:rFonts w:ascii="Arial" w:hAnsi="Arial" w:cs="Arial"/>
          <w:color w:val="000000"/>
          <w:sz w:val="22"/>
        </w:rPr>
        <w:tab/>
        <w:t>What do we report on?</w:t>
      </w:r>
      <w:r>
        <w:rPr>
          <w:rFonts w:ascii="Arial" w:hAnsi="Arial" w:cs="Arial"/>
          <w:color w:val="000000"/>
          <w:sz w:val="22"/>
        </w:rPr>
        <w:br/>
        <w:t>▪</w:t>
      </w:r>
      <w:r>
        <w:rPr>
          <w:rFonts w:ascii="Arial" w:hAnsi="Arial" w:cs="Arial"/>
          <w:color w:val="000000"/>
          <w:sz w:val="22"/>
        </w:rPr>
        <w:tab/>
        <w:t>Identify issues</w:t>
      </w:r>
    </w:p>
    <w:p w14:paraId="70AF7B30" w14:textId="77777777" w:rsidR="00000000" w:rsidRDefault="00000000">
      <w:pPr>
        <w:ind w:firstLine="720"/>
        <w:rPr>
          <w:rFonts w:ascii="Arial" w:hAnsi="Arial" w:cs="Arial"/>
          <w:color w:val="000000"/>
          <w:sz w:val="22"/>
        </w:rPr>
      </w:pPr>
      <w:r>
        <w:rPr>
          <w:rFonts w:ascii="Arial" w:hAnsi="Arial" w:cs="Arial"/>
          <w:color w:val="000000"/>
          <w:sz w:val="22"/>
        </w:rPr>
        <w:t>▪</w:t>
      </w:r>
      <w:r>
        <w:rPr>
          <w:rFonts w:ascii="Arial" w:hAnsi="Arial" w:cs="Arial"/>
          <w:color w:val="000000"/>
          <w:sz w:val="22"/>
        </w:rPr>
        <w:tab/>
        <w:t>Identify indicators</w:t>
      </w:r>
    </w:p>
    <w:p w14:paraId="1715D4A7" w14:textId="77777777" w:rsidR="00000000" w:rsidRDefault="00000000">
      <w:pPr>
        <w:ind w:firstLine="720"/>
        <w:rPr>
          <w:rFonts w:ascii="Arial" w:hAnsi="Arial" w:cs="Arial"/>
          <w:color w:val="000000"/>
          <w:sz w:val="22"/>
        </w:rPr>
      </w:pPr>
      <w:r>
        <w:rPr>
          <w:rFonts w:ascii="Arial" w:hAnsi="Arial" w:cs="Arial"/>
          <w:color w:val="000000"/>
          <w:sz w:val="22"/>
        </w:rPr>
        <w:t>▪</w:t>
      </w:r>
      <w:r>
        <w:rPr>
          <w:rFonts w:ascii="Arial" w:hAnsi="Arial" w:cs="Arial"/>
          <w:color w:val="000000"/>
          <w:sz w:val="22"/>
        </w:rPr>
        <w:tab/>
        <w:t>Understand our reporting systems</w:t>
      </w:r>
    </w:p>
    <w:p w14:paraId="3B8BDA05" w14:textId="77777777" w:rsidR="00000000" w:rsidRDefault="00000000">
      <w:pPr>
        <w:rPr>
          <w:rFonts w:ascii="Arial" w:hAnsi="Arial" w:cs="Arial"/>
          <w:color w:val="000000"/>
          <w:sz w:val="22"/>
        </w:rPr>
      </w:pPr>
    </w:p>
    <w:p w14:paraId="7F37B300" w14:textId="77777777" w:rsidR="00000000" w:rsidRDefault="00000000">
      <w:pPr>
        <w:ind w:left="720" w:hanging="720"/>
        <w:rPr>
          <w:rFonts w:ascii="Arial" w:hAnsi="Arial" w:cs="Arial"/>
          <w:color w:val="000000"/>
          <w:sz w:val="22"/>
        </w:rPr>
      </w:pPr>
      <w:r>
        <w:rPr>
          <w:rFonts w:ascii="Arial" w:hAnsi="Arial" w:cs="Arial"/>
          <w:color w:val="000000"/>
          <w:sz w:val="22"/>
        </w:rPr>
        <w:t>→</w:t>
      </w:r>
      <w:r>
        <w:rPr>
          <w:rFonts w:ascii="Arial" w:hAnsi="Arial" w:cs="Arial"/>
          <w:color w:val="000000"/>
          <w:sz w:val="22"/>
        </w:rPr>
        <w:tab/>
        <w:t>Where do we find other information? Libraries, Internet, environmental education resource centres, government departments</w:t>
      </w:r>
    </w:p>
    <w:p w14:paraId="16DB0841" w14:textId="77777777" w:rsidR="00000000" w:rsidRDefault="00000000">
      <w:pPr>
        <w:rPr>
          <w:rFonts w:ascii="Arial" w:hAnsi="Arial" w:cs="Arial"/>
          <w:color w:val="000000"/>
          <w:sz w:val="22"/>
        </w:rPr>
      </w:pPr>
    </w:p>
    <w:p w14:paraId="6BD865D3" w14:textId="77777777" w:rsidR="00000000" w:rsidRDefault="00000000">
      <w:pPr>
        <w:rPr>
          <w:rFonts w:ascii="Arial" w:hAnsi="Arial" w:cs="Arial"/>
          <w:color w:val="000000"/>
          <w:sz w:val="22"/>
        </w:rPr>
      </w:pPr>
      <w:r>
        <w:rPr>
          <w:rFonts w:ascii="Arial" w:hAnsi="Arial" w:cs="Arial"/>
          <w:color w:val="000000"/>
          <w:sz w:val="22"/>
        </w:rPr>
        <w:t>→</w:t>
      </w:r>
      <w:r>
        <w:rPr>
          <w:rFonts w:ascii="Arial" w:hAnsi="Arial" w:cs="Arial"/>
          <w:color w:val="000000"/>
          <w:sz w:val="22"/>
        </w:rPr>
        <w:tab/>
        <w:t>Drafting the report</w:t>
      </w:r>
    </w:p>
    <w:p w14:paraId="67C7430A" w14:textId="77777777" w:rsidR="00000000" w:rsidRDefault="00000000">
      <w:pPr>
        <w:ind w:firstLine="720"/>
        <w:rPr>
          <w:rFonts w:ascii="Arial" w:hAnsi="Arial" w:cs="Arial"/>
          <w:color w:val="000000"/>
          <w:sz w:val="22"/>
        </w:rPr>
      </w:pPr>
      <w:r>
        <w:rPr>
          <w:rFonts w:ascii="Arial" w:hAnsi="Arial" w:cs="Arial"/>
          <w:color w:val="000000"/>
          <w:sz w:val="22"/>
        </w:rPr>
        <w:t>▪</w:t>
      </w:r>
      <w:r>
        <w:rPr>
          <w:rFonts w:ascii="Arial" w:hAnsi="Arial" w:cs="Arial"/>
          <w:color w:val="000000"/>
          <w:sz w:val="22"/>
        </w:rPr>
        <w:tab/>
        <w:t>Conduct our investigation: collect data</w:t>
      </w:r>
    </w:p>
    <w:p w14:paraId="6263CC58" w14:textId="77777777" w:rsidR="00000000" w:rsidRDefault="00000000">
      <w:pPr>
        <w:ind w:firstLine="720"/>
        <w:rPr>
          <w:rFonts w:ascii="Arial" w:hAnsi="Arial" w:cs="Arial"/>
          <w:color w:val="000000"/>
          <w:sz w:val="22"/>
        </w:rPr>
      </w:pPr>
      <w:r>
        <w:rPr>
          <w:rFonts w:ascii="Arial" w:hAnsi="Arial" w:cs="Arial"/>
          <w:color w:val="000000"/>
          <w:sz w:val="22"/>
        </w:rPr>
        <w:t>▪</w:t>
      </w:r>
      <w:r>
        <w:rPr>
          <w:rFonts w:ascii="Arial" w:hAnsi="Arial" w:cs="Arial"/>
          <w:color w:val="000000"/>
          <w:sz w:val="22"/>
        </w:rPr>
        <w:tab/>
        <w:t>Integrate our findings and researched information</w:t>
      </w:r>
    </w:p>
    <w:p w14:paraId="29A33385" w14:textId="77777777" w:rsidR="00000000" w:rsidRDefault="00000000">
      <w:pPr>
        <w:ind w:firstLine="720"/>
        <w:rPr>
          <w:rFonts w:ascii="Arial" w:hAnsi="Arial" w:cs="Arial"/>
          <w:color w:val="000000"/>
          <w:sz w:val="22"/>
        </w:rPr>
      </w:pPr>
      <w:r>
        <w:rPr>
          <w:rFonts w:ascii="Arial" w:hAnsi="Arial" w:cs="Arial"/>
          <w:color w:val="000000"/>
          <w:sz w:val="22"/>
        </w:rPr>
        <w:t>▪</w:t>
      </w:r>
      <w:r>
        <w:rPr>
          <w:rFonts w:ascii="Arial" w:hAnsi="Arial" w:cs="Arial"/>
          <w:color w:val="000000"/>
          <w:sz w:val="22"/>
        </w:rPr>
        <w:tab/>
        <w:t>Edit and review</w:t>
      </w:r>
    </w:p>
    <w:p w14:paraId="74FC5034" w14:textId="77777777" w:rsidR="00000000" w:rsidRDefault="00000000">
      <w:pPr>
        <w:rPr>
          <w:rFonts w:ascii="Arial" w:hAnsi="Arial" w:cs="Arial"/>
          <w:color w:val="000000"/>
          <w:sz w:val="22"/>
        </w:rPr>
      </w:pPr>
    </w:p>
    <w:p w14:paraId="0E9DC165" w14:textId="77777777" w:rsidR="00000000" w:rsidRDefault="00000000">
      <w:pPr>
        <w:rPr>
          <w:rFonts w:ascii="Arial" w:hAnsi="Arial" w:cs="Arial"/>
          <w:color w:val="000000"/>
          <w:sz w:val="22"/>
        </w:rPr>
      </w:pPr>
    </w:p>
    <w:p w14:paraId="551105C0" w14:textId="77777777" w:rsidR="00000000" w:rsidRDefault="00000000">
      <w:pPr>
        <w:rPr>
          <w:rFonts w:ascii="Arial" w:hAnsi="Arial" w:cs="Arial"/>
          <w:color w:val="000000"/>
          <w:sz w:val="22"/>
        </w:rPr>
      </w:pPr>
    </w:p>
    <w:p w14:paraId="09166A39" w14:textId="77777777" w:rsidR="00000000" w:rsidRDefault="00000000">
      <w:pPr>
        <w:rPr>
          <w:rFonts w:ascii="Arial" w:hAnsi="Arial" w:cs="Arial"/>
          <w:color w:val="000000"/>
          <w:sz w:val="22"/>
        </w:rPr>
      </w:pPr>
      <w:r>
        <w:rPr>
          <w:rFonts w:ascii="Arial" w:hAnsi="Arial" w:cs="Arial"/>
          <w:color w:val="000000"/>
          <w:sz w:val="22"/>
        </w:rPr>
        <w:t>Once complete, present your final SoE Report to your headmaster and school, school governing body, parents, local council, municipality or Department of Environmental Affairs and Tourism.</w:t>
      </w:r>
    </w:p>
    <w:p w14:paraId="3BF5CD85" w14:textId="77777777" w:rsidR="00000000" w:rsidRDefault="00000000">
      <w:pPr>
        <w:rPr>
          <w:rFonts w:ascii="Arial" w:hAnsi="Arial" w:cs="Arial"/>
          <w:color w:val="000000"/>
          <w:sz w:val="22"/>
        </w:rPr>
      </w:pPr>
    </w:p>
    <w:p w14:paraId="5FDA45B9" w14:textId="77777777" w:rsidR="00000000" w:rsidRDefault="00000000">
      <w:pPr>
        <w:pStyle w:val="Heading3"/>
        <w:jc w:val="both"/>
        <w:rPr>
          <w:rFonts w:ascii="Arial" w:hAnsi="Arial" w:cs="Arial"/>
          <w:sz w:val="22"/>
        </w:rPr>
      </w:pPr>
    </w:p>
    <w:p w14:paraId="53B1C550" w14:textId="77777777" w:rsidR="00000000" w:rsidRDefault="00000000">
      <w:pPr>
        <w:pStyle w:val="Heading3"/>
        <w:jc w:val="both"/>
        <w:rPr>
          <w:rFonts w:ascii="Arial" w:hAnsi="Arial" w:cs="Arial"/>
          <w:sz w:val="22"/>
        </w:rPr>
      </w:pPr>
      <w:r>
        <w:rPr>
          <w:rFonts w:ascii="Arial" w:hAnsi="Arial" w:cs="Arial"/>
          <w:sz w:val="22"/>
        </w:rPr>
        <w:t>Criteria to assess learners during this life orientation lesson</w:t>
      </w:r>
    </w:p>
    <w:p w14:paraId="65EB789C" w14:textId="77777777" w:rsidR="00000000" w:rsidRDefault="00000000">
      <w:pPr>
        <w:jc w:val="both"/>
        <w:rPr>
          <w:rFonts w:ascii="Arial" w:hAnsi="Arial" w:cs="Arial"/>
          <w:b/>
          <w:bCs/>
          <w:sz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390"/>
        <w:gridCol w:w="1301"/>
        <w:gridCol w:w="1387"/>
        <w:gridCol w:w="1125"/>
        <w:gridCol w:w="897"/>
        <w:gridCol w:w="1430"/>
      </w:tblGrid>
      <w:tr w:rsidR="00000000" w14:paraId="66467B60" w14:textId="77777777">
        <w:tblPrEx>
          <w:tblCellMar>
            <w:top w:w="0" w:type="dxa"/>
            <w:bottom w:w="0" w:type="dxa"/>
          </w:tblCellMar>
        </w:tblPrEx>
        <w:tc>
          <w:tcPr>
            <w:tcW w:w="1548" w:type="dxa"/>
          </w:tcPr>
          <w:p w14:paraId="157EDDC1" w14:textId="77777777" w:rsidR="00000000" w:rsidRDefault="00000000">
            <w:pPr>
              <w:pStyle w:val="Heading9"/>
              <w:jc w:val="both"/>
              <w:rPr>
                <w:sz w:val="17"/>
              </w:rPr>
            </w:pPr>
            <w:r>
              <w:rPr>
                <w:sz w:val="17"/>
              </w:rPr>
              <w:t>Criteria</w:t>
            </w:r>
          </w:p>
        </w:tc>
        <w:tc>
          <w:tcPr>
            <w:tcW w:w="1395" w:type="dxa"/>
          </w:tcPr>
          <w:p w14:paraId="3F0DE9DD" w14:textId="77777777" w:rsidR="00000000" w:rsidRDefault="00000000">
            <w:pPr>
              <w:jc w:val="both"/>
              <w:rPr>
                <w:rFonts w:ascii="Arial" w:hAnsi="Arial" w:cs="Arial"/>
                <w:b/>
                <w:bCs/>
                <w:sz w:val="22"/>
              </w:rPr>
            </w:pPr>
            <w:r>
              <w:rPr>
                <w:rFonts w:ascii="Arial" w:hAnsi="Arial" w:cs="Arial"/>
                <w:b/>
                <w:bCs/>
                <w:sz w:val="16"/>
              </w:rPr>
              <w:t>Rating Code 6 (Outstanding)</w:t>
            </w:r>
          </w:p>
        </w:tc>
        <w:tc>
          <w:tcPr>
            <w:tcW w:w="1305" w:type="dxa"/>
          </w:tcPr>
          <w:p w14:paraId="13D19855" w14:textId="77777777" w:rsidR="00000000" w:rsidRDefault="00000000">
            <w:pPr>
              <w:jc w:val="both"/>
              <w:rPr>
                <w:rFonts w:ascii="Arial" w:hAnsi="Arial" w:cs="Arial"/>
                <w:b/>
                <w:bCs/>
                <w:sz w:val="22"/>
              </w:rPr>
            </w:pPr>
            <w:r>
              <w:rPr>
                <w:rFonts w:ascii="Arial" w:hAnsi="Arial" w:cs="Arial"/>
                <w:b/>
                <w:bCs/>
                <w:sz w:val="16"/>
              </w:rPr>
              <w:t>Rating Code 5 (Meritorious)</w:t>
            </w:r>
          </w:p>
        </w:tc>
        <w:tc>
          <w:tcPr>
            <w:tcW w:w="1392" w:type="dxa"/>
          </w:tcPr>
          <w:p w14:paraId="6ACDAE92" w14:textId="77777777" w:rsidR="00000000" w:rsidRDefault="00000000">
            <w:pPr>
              <w:jc w:val="both"/>
              <w:rPr>
                <w:rFonts w:ascii="Arial" w:hAnsi="Arial" w:cs="Arial"/>
                <w:b/>
                <w:bCs/>
                <w:sz w:val="22"/>
              </w:rPr>
            </w:pPr>
            <w:r>
              <w:rPr>
                <w:rFonts w:ascii="Arial" w:hAnsi="Arial" w:cs="Arial"/>
                <w:b/>
                <w:bCs/>
                <w:sz w:val="16"/>
              </w:rPr>
              <w:t>Rating Code 4 (Satisfactory)</w:t>
            </w:r>
          </w:p>
        </w:tc>
        <w:tc>
          <w:tcPr>
            <w:tcW w:w="1128" w:type="dxa"/>
          </w:tcPr>
          <w:p w14:paraId="6FAF11FE" w14:textId="77777777" w:rsidR="00000000" w:rsidRDefault="00000000">
            <w:pPr>
              <w:jc w:val="both"/>
              <w:rPr>
                <w:rFonts w:ascii="Arial" w:hAnsi="Arial" w:cs="Arial"/>
                <w:b/>
                <w:bCs/>
                <w:sz w:val="22"/>
              </w:rPr>
            </w:pPr>
            <w:r>
              <w:rPr>
                <w:rFonts w:ascii="Arial" w:hAnsi="Arial" w:cs="Arial"/>
                <w:b/>
                <w:bCs/>
                <w:sz w:val="16"/>
              </w:rPr>
              <w:t>Rating Code 3 (Adequate)</w:t>
            </w:r>
          </w:p>
        </w:tc>
        <w:tc>
          <w:tcPr>
            <w:tcW w:w="900" w:type="dxa"/>
          </w:tcPr>
          <w:p w14:paraId="2A524053" w14:textId="77777777" w:rsidR="00000000" w:rsidRDefault="00000000">
            <w:pPr>
              <w:jc w:val="both"/>
              <w:rPr>
                <w:rFonts w:ascii="Arial" w:hAnsi="Arial" w:cs="Arial"/>
                <w:b/>
                <w:bCs/>
                <w:sz w:val="22"/>
              </w:rPr>
            </w:pPr>
            <w:r>
              <w:rPr>
                <w:rFonts w:ascii="Arial" w:hAnsi="Arial" w:cs="Arial"/>
                <w:b/>
                <w:bCs/>
                <w:sz w:val="16"/>
              </w:rPr>
              <w:t>Rating Code 2 (Partial)</w:t>
            </w:r>
          </w:p>
        </w:tc>
        <w:tc>
          <w:tcPr>
            <w:tcW w:w="1440" w:type="dxa"/>
          </w:tcPr>
          <w:p w14:paraId="307A7E27" w14:textId="77777777" w:rsidR="00000000" w:rsidRDefault="00000000">
            <w:pPr>
              <w:jc w:val="both"/>
              <w:rPr>
                <w:rFonts w:ascii="Arial" w:hAnsi="Arial" w:cs="Arial"/>
                <w:b/>
                <w:bCs/>
                <w:sz w:val="22"/>
              </w:rPr>
            </w:pPr>
            <w:r>
              <w:rPr>
                <w:rFonts w:ascii="Arial" w:hAnsi="Arial" w:cs="Arial"/>
                <w:b/>
                <w:bCs/>
                <w:sz w:val="16"/>
              </w:rPr>
              <w:t>Rating Code 1 (Inadequate)</w:t>
            </w:r>
          </w:p>
        </w:tc>
      </w:tr>
      <w:tr w:rsidR="00000000" w14:paraId="74A452A8" w14:textId="77777777">
        <w:tblPrEx>
          <w:tblCellMar>
            <w:top w:w="0" w:type="dxa"/>
            <w:bottom w:w="0" w:type="dxa"/>
          </w:tblCellMar>
        </w:tblPrEx>
        <w:tc>
          <w:tcPr>
            <w:tcW w:w="1548" w:type="dxa"/>
          </w:tcPr>
          <w:p w14:paraId="38F81094" w14:textId="77777777" w:rsidR="00000000" w:rsidRDefault="00000000">
            <w:pPr>
              <w:rPr>
                <w:rFonts w:ascii="Arial" w:hAnsi="Arial" w:cs="Arial"/>
                <w:sz w:val="17"/>
              </w:rPr>
            </w:pPr>
            <w:r>
              <w:rPr>
                <w:rFonts w:ascii="Arial" w:hAnsi="Arial" w:cs="Arial"/>
                <w:sz w:val="17"/>
              </w:rPr>
              <w:t>The learner and his/her group identified three environmental issues within the school/community</w:t>
            </w:r>
          </w:p>
        </w:tc>
        <w:tc>
          <w:tcPr>
            <w:tcW w:w="1395" w:type="dxa"/>
          </w:tcPr>
          <w:p w14:paraId="1FA0DD87" w14:textId="77777777" w:rsidR="00000000" w:rsidRDefault="00000000">
            <w:pPr>
              <w:rPr>
                <w:rFonts w:ascii="Arial" w:hAnsi="Arial" w:cs="Arial"/>
                <w:b/>
                <w:bCs/>
                <w:sz w:val="22"/>
              </w:rPr>
            </w:pPr>
          </w:p>
        </w:tc>
        <w:tc>
          <w:tcPr>
            <w:tcW w:w="1305" w:type="dxa"/>
          </w:tcPr>
          <w:p w14:paraId="795F3CC3" w14:textId="77777777" w:rsidR="00000000" w:rsidRDefault="00000000">
            <w:pPr>
              <w:rPr>
                <w:rFonts w:ascii="Arial" w:hAnsi="Arial" w:cs="Arial"/>
                <w:b/>
                <w:bCs/>
                <w:sz w:val="22"/>
              </w:rPr>
            </w:pPr>
          </w:p>
        </w:tc>
        <w:tc>
          <w:tcPr>
            <w:tcW w:w="1392" w:type="dxa"/>
          </w:tcPr>
          <w:p w14:paraId="55AAF1EF" w14:textId="77777777" w:rsidR="00000000" w:rsidRDefault="00000000">
            <w:pPr>
              <w:rPr>
                <w:rFonts w:ascii="Arial" w:hAnsi="Arial" w:cs="Arial"/>
                <w:b/>
                <w:bCs/>
                <w:sz w:val="22"/>
              </w:rPr>
            </w:pPr>
          </w:p>
        </w:tc>
        <w:tc>
          <w:tcPr>
            <w:tcW w:w="1128" w:type="dxa"/>
          </w:tcPr>
          <w:p w14:paraId="1A1049A6" w14:textId="77777777" w:rsidR="00000000" w:rsidRDefault="00000000">
            <w:pPr>
              <w:rPr>
                <w:rFonts w:ascii="Arial" w:hAnsi="Arial" w:cs="Arial"/>
                <w:b/>
                <w:bCs/>
                <w:sz w:val="22"/>
              </w:rPr>
            </w:pPr>
          </w:p>
        </w:tc>
        <w:tc>
          <w:tcPr>
            <w:tcW w:w="900" w:type="dxa"/>
          </w:tcPr>
          <w:p w14:paraId="7DE62763" w14:textId="77777777" w:rsidR="00000000" w:rsidRDefault="00000000">
            <w:pPr>
              <w:rPr>
                <w:rFonts w:ascii="Arial" w:hAnsi="Arial" w:cs="Arial"/>
                <w:b/>
                <w:bCs/>
                <w:sz w:val="22"/>
              </w:rPr>
            </w:pPr>
          </w:p>
        </w:tc>
        <w:tc>
          <w:tcPr>
            <w:tcW w:w="1440" w:type="dxa"/>
          </w:tcPr>
          <w:p w14:paraId="0182091D" w14:textId="77777777" w:rsidR="00000000" w:rsidRDefault="00000000">
            <w:pPr>
              <w:rPr>
                <w:rFonts w:ascii="Arial" w:hAnsi="Arial" w:cs="Arial"/>
                <w:b/>
                <w:bCs/>
                <w:sz w:val="22"/>
              </w:rPr>
            </w:pPr>
          </w:p>
        </w:tc>
      </w:tr>
      <w:tr w:rsidR="00000000" w14:paraId="173E96A7" w14:textId="77777777">
        <w:tblPrEx>
          <w:tblCellMar>
            <w:top w:w="0" w:type="dxa"/>
            <w:bottom w:w="0" w:type="dxa"/>
          </w:tblCellMar>
        </w:tblPrEx>
        <w:tc>
          <w:tcPr>
            <w:tcW w:w="1548" w:type="dxa"/>
          </w:tcPr>
          <w:p w14:paraId="5F03EEEB" w14:textId="77777777" w:rsidR="00000000" w:rsidRDefault="00000000">
            <w:pPr>
              <w:rPr>
                <w:rFonts w:ascii="Arial" w:hAnsi="Arial" w:cs="Arial"/>
                <w:sz w:val="17"/>
              </w:rPr>
            </w:pPr>
            <w:r>
              <w:rPr>
                <w:rFonts w:ascii="Arial" w:hAnsi="Arial" w:cs="Arial"/>
                <w:sz w:val="17"/>
              </w:rPr>
              <w:t>The learner participated and contributed to the group’s SoE Report</w:t>
            </w:r>
          </w:p>
        </w:tc>
        <w:tc>
          <w:tcPr>
            <w:tcW w:w="1395" w:type="dxa"/>
          </w:tcPr>
          <w:p w14:paraId="34F1845D" w14:textId="77777777" w:rsidR="00000000" w:rsidRDefault="00000000">
            <w:pPr>
              <w:rPr>
                <w:rFonts w:ascii="Arial" w:hAnsi="Arial" w:cs="Arial"/>
                <w:b/>
                <w:bCs/>
                <w:sz w:val="22"/>
              </w:rPr>
            </w:pPr>
          </w:p>
        </w:tc>
        <w:tc>
          <w:tcPr>
            <w:tcW w:w="1305" w:type="dxa"/>
          </w:tcPr>
          <w:p w14:paraId="306FB934" w14:textId="77777777" w:rsidR="00000000" w:rsidRDefault="00000000">
            <w:pPr>
              <w:rPr>
                <w:rFonts w:ascii="Arial" w:hAnsi="Arial" w:cs="Arial"/>
                <w:b/>
                <w:bCs/>
                <w:sz w:val="22"/>
              </w:rPr>
            </w:pPr>
          </w:p>
        </w:tc>
        <w:tc>
          <w:tcPr>
            <w:tcW w:w="1392" w:type="dxa"/>
          </w:tcPr>
          <w:p w14:paraId="4920DC6D" w14:textId="77777777" w:rsidR="00000000" w:rsidRDefault="00000000">
            <w:pPr>
              <w:rPr>
                <w:rFonts w:ascii="Arial" w:hAnsi="Arial" w:cs="Arial"/>
                <w:b/>
                <w:bCs/>
                <w:sz w:val="22"/>
              </w:rPr>
            </w:pPr>
          </w:p>
        </w:tc>
        <w:tc>
          <w:tcPr>
            <w:tcW w:w="1128" w:type="dxa"/>
          </w:tcPr>
          <w:p w14:paraId="0CB527F4" w14:textId="77777777" w:rsidR="00000000" w:rsidRDefault="00000000">
            <w:pPr>
              <w:rPr>
                <w:rFonts w:ascii="Arial" w:hAnsi="Arial" w:cs="Arial"/>
                <w:b/>
                <w:bCs/>
                <w:sz w:val="22"/>
              </w:rPr>
            </w:pPr>
          </w:p>
        </w:tc>
        <w:tc>
          <w:tcPr>
            <w:tcW w:w="900" w:type="dxa"/>
          </w:tcPr>
          <w:p w14:paraId="1CCA73C4" w14:textId="77777777" w:rsidR="00000000" w:rsidRDefault="00000000">
            <w:pPr>
              <w:rPr>
                <w:rFonts w:ascii="Arial" w:hAnsi="Arial" w:cs="Arial"/>
                <w:b/>
                <w:bCs/>
                <w:sz w:val="22"/>
              </w:rPr>
            </w:pPr>
          </w:p>
        </w:tc>
        <w:tc>
          <w:tcPr>
            <w:tcW w:w="1440" w:type="dxa"/>
          </w:tcPr>
          <w:p w14:paraId="1DC7DB8E" w14:textId="77777777" w:rsidR="00000000" w:rsidRDefault="00000000">
            <w:pPr>
              <w:rPr>
                <w:rFonts w:ascii="Arial" w:hAnsi="Arial" w:cs="Arial"/>
                <w:b/>
                <w:bCs/>
                <w:sz w:val="22"/>
              </w:rPr>
            </w:pPr>
          </w:p>
        </w:tc>
      </w:tr>
      <w:tr w:rsidR="00000000" w14:paraId="3D63E686" w14:textId="77777777">
        <w:tblPrEx>
          <w:tblCellMar>
            <w:top w:w="0" w:type="dxa"/>
            <w:bottom w:w="0" w:type="dxa"/>
          </w:tblCellMar>
        </w:tblPrEx>
        <w:tc>
          <w:tcPr>
            <w:tcW w:w="1548" w:type="dxa"/>
          </w:tcPr>
          <w:p w14:paraId="572643C2" w14:textId="77777777" w:rsidR="00000000" w:rsidRDefault="00000000">
            <w:pPr>
              <w:rPr>
                <w:rFonts w:ascii="Arial" w:hAnsi="Arial" w:cs="Arial"/>
                <w:sz w:val="17"/>
              </w:rPr>
            </w:pPr>
            <w:r>
              <w:rPr>
                <w:rFonts w:ascii="Arial" w:hAnsi="Arial" w:cs="Arial"/>
                <w:sz w:val="17"/>
              </w:rPr>
              <w:t>The SoE Report followed the format given</w:t>
            </w:r>
          </w:p>
        </w:tc>
        <w:tc>
          <w:tcPr>
            <w:tcW w:w="1395" w:type="dxa"/>
          </w:tcPr>
          <w:p w14:paraId="72024111" w14:textId="77777777" w:rsidR="00000000" w:rsidRDefault="00000000">
            <w:pPr>
              <w:rPr>
                <w:rFonts w:ascii="Arial" w:hAnsi="Arial" w:cs="Arial"/>
                <w:b/>
                <w:bCs/>
                <w:sz w:val="22"/>
              </w:rPr>
            </w:pPr>
          </w:p>
        </w:tc>
        <w:tc>
          <w:tcPr>
            <w:tcW w:w="1305" w:type="dxa"/>
          </w:tcPr>
          <w:p w14:paraId="5B870FFA" w14:textId="77777777" w:rsidR="00000000" w:rsidRDefault="00000000">
            <w:pPr>
              <w:rPr>
                <w:rFonts w:ascii="Arial" w:hAnsi="Arial" w:cs="Arial"/>
                <w:b/>
                <w:bCs/>
                <w:sz w:val="22"/>
              </w:rPr>
            </w:pPr>
          </w:p>
        </w:tc>
        <w:tc>
          <w:tcPr>
            <w:tcW w:w="1392" w:type="dxa"/>
          </w:tcPr>
          <w:p w14:paraId="677CCBC0" w14:textId="77777777" w:rsidR="00000000" w:rsidRDefault="00000000">
            <w:pPr>
              <w:rPr>
                <w:rFonts w:ascii="Arial" w:hAnsi="Arial" w:cs="Arial"/>
                <w:b/>
                <w:bCs/>
                <w:sz w:val="22"/>
              </w:rPr>
            </w:pPr>
          </w:p>
        </w:tc>
        <w:tc>
          <w:tcPr>
            <w:tcW w:w="1128" w:type="dxa"/>
          </w:tcPr>
          <w:p w14:paraId="39A16E1A" w14:textId="77777777" w:rsidR="00000000" w:rsidRDefault="00000000">
            <w:pPr>
              <w:rPr>
                <w:rFonts w:ascii="Arial" w:hAnsi="Arial" w:cs="Arial"/>
                <w:b/>
                <w:bCs/>
                <w:sz w:val="22"/>
              </w:rPr>
            </w:pPr>
          </w:p>
        </w:tc>
        <w:tc>
          <w:tcPr>
            <w:tcW w:w="900" w:type="dxa"/>
          </w:tcPr>
          <w:p w14:paraId="01099DC3" w14:textId="77777777" w:rsidR="00000000" w:rsidRDefault="00000000">
            <w:pPr>
              <w:rPr>
                <w:rFonts w:ascii="Arial" w:hAnsi="Arial" w:cs="Arial"/>
                <w:b/>
                <w:bCs/>
                <w:sz w:val="22"/>
              </w:rPr>
            </w:pPr>
          </w:p>
        </w:tc>
        <w:tc>
          <w:tcPr>
            <w:tcW w:w="1440" w:type="dxa"/>
          </w:tcPr>
          <w:p w14:paraId="68F5EBCC" w14:textId="77777777" w:rsidR="00000000" w:rsidRDefault="00000000">
            <w:pPr>
              <w:rPr>
                <w:rFonts w:ascii="Arial" w:hAnsi="Arial" w:cs="Arial"/>
                <w:b/>
                <w:bCs/>
                <w:sz w:val="22"/>
              </w:rPr>
            </w:pPr>
          </w:p>
        </w:tc>
      </w:tr>
      <w:tr w:rsidR="00000000" w14:paraId="1A6E1E16" w14:textId="77777777">
        <w:tblPrEx>
          <w:tblCellMar>
            <w:top w:w="0" w:type="dxa"/>
            <w:bottom w:w="0" w:type="dxa"/>
          </w:tblCellMar>
        </w:tblPrEx>
        <w:trPr>
          <w:trHeight w:val="62"/>
        </w:trPr>
        <w:tc>
          <w:tcPr>
            <w:tcW w:w="1548" w:type="dxa"/>
          </w:tcPr>
          <w:p w14:paraId="3C8F79D2" w14:textId="77777777" w:rsidR="00000000" w:rsidRDefault="00000000">
            <w:pPr>
              <w:rPr>
                <w:rFonts w:ascii="Arial" w:hAnsi="Arial" w:cs="Arial"/>
                <w:sz w:val="17"/>
              </w:rPr>
            </w:pPr>
            <w:r>
              <w:rPr>
                <w:rFonts w:ascii="Arial" w:hAnsi="Arial" w:cs="Arial"/>
                <w:sz w:val="17"/>
              </w:rPr>
              <w:t>The SoE Report was well planned and well presented</w:t>
            </w:r>
          </w:p>
        </w:tc>
        <w:tc>
          <w:tcPr>
            <w:tcW w:w="1395" w:type="dxa"/>
          </w:tcPr>
          <w:p w14:paraId="674150A4" w14:textId="77777777" w:rsidR="00000000" w:rsidRDefault="00000000">
            <w:pPr>
              <w:rPr>
                <w:rFonts w:ascii="Arial" w:hAnsi="Arial" w:cs="Arial"/>
                <w:b/>
                <w:bCs/>
                <w:sz w:val="22"/>
              </w:rPr>
            </w:pPr>
          </w:p>
        </w:tc>
        <w:tc>
          <w:tcPr>
            <w:tcW w:w="1305" w:type="dxa"/>
          </w:tcPr>
          <w:p w14:paraId="4FBF9E3C" w14:textId="77777777" w:rsidR="00000000" w:rsidRDefault="00000000">
            <w:pPr>
              <w:rPr>
                <w:rFonts w:ascii="Arial" w:hAnsi="Arial" w:cs="Arial"/>
                <w:b/>
                <w:bCs/>
                <w:sz w:val="22"/>
              </w:rPr>
            </w:pPr>
          </w:p>
        </w:tc>
        <w:tc>
          <w:tcPr>
            <w:tcW w:w="1392" w:type="dxa"/>
          </w:tcPr>
          <w:p w14:paraId="05264AE7" w14:textId="77777777" w:rsidR="00000000" w:rsidRDefault="00000000">
            <w:pPr>
              <w:rPr>
                <w:rFonts w:ascii="Arial" w:hAnsi="Arial" w:cs="Arial"/>
                <w:b/>
                <w:bCs/>
                <w:sz w:val="22"/>
              </w:rPr>
            </w:pPr>
          </w:p>
        </w:tc>
        <w:tc>
          <w:tcPr>
            <w:tcW w:w="1128" w:type="dxa"/>
          </w:tcPr>
          <w:p w14:paraId="291430FF" w14:textId="77777777" w:rsidR="00000000" w:rsidRDefault="00000000">
            <w:pPr>
              <w:rPr>
                <w:rFonts w:ascii="Arial" w:hAnsi="Arial" w:cs="Arial"/>
                <w:b/>
                <w:bCs/>
                <w:sz w:val="22"/>
              </w:rPr>
            </w:pPr>
          </w:p>
        </w:tc>
        <w:tc>
          <w:tcPr>
            <w:tcW w:w="900" w:type="dxa"/>
          </w:tcPr>
          <w:p w14:paraId="06A87F81" w14:textId="77777777" w:rsidR="00000000" w:rsidRDefault="00000000">
            <w:pPr>
              <w:rPr>
                <w:rFonts w:ascii="Arial" w:hAnsi="Arial" w:cs="Arial"/>
                <w:b/>
                <w:bCs/>
                <w:sz w:val="22"/>
              </w:rPr>
            </w:pPr>
          </w:p>
        </w:tc>
        <w:tc>
          <w:tcPr>
            <w:tcW w:w="1440" w:type="dxa"/>
          </w:tcPr>
          <w:p w14:paraId="09303BAD" w14:textId="77777777" w:rsidR="00000000" w:rsidRDefault="00000000">
            <w:pPr>
              <w:rPr>
                <w:rFonts w:ascii="Arial" w:hAnsi="Arial" w:cs="Arial"/>
                <w:b/>
                <w:bCs/>
                <w:sz w:val="22"/>
              </w:rPr>
            </w:pPr>
          </w:p>
        </w:tc>
      </w:tr>
      <w:tr w:rsidR="00000000" w14:paraId="78CEAFD5" w14:textId="77777777">
        <w:tblPrEx>
          <w:tblCellMar>
            <w:top w:w="0" w:type="dxa"/>
            <w:bottom w:w="0" w:type="dxa"/>
          </w:tblCellMar>
        </w:tblPrEx>
        <w:trPr>
          <w:trHeight w:val="62"/>
        </w:trPr>
        <w:tc>
          <w:tcPr>
            <w:tcW w:w="1548" w:type="dxa"/>
          </w:tcPr>
          <w:p w14:paraId="0D84FB5A" w14:textId="77777777" w:rsidR="00000000" w:rsidRDefault="00000000">
            <w:pPr>
              <w:rPr>
                <w:rFonts w:ascii="Arial" w:hAnsi="Arial" w:cs="Arial"/>
                <w:sz w:val="17"/>
              </w:rPr>
            </w:pPr>
            <w:r>
              <w:rPr>
                <w:rFonts w:ascii="Arial" w:hAnsi="Arial" w:cs="Arial"/>
                <w:sz w:val="17"/>
              </w:rPr>
              <w:t>The SoE Report had at least three practical and do-able action plans to improve the school/community</w:t>
            </w:r>
          </w:p>
        </w:tc>
        <w:tc>
          <w:tcPr>
            <w:tcW w:w="1395" w:type="dxa"/>
          </w:tcPr>
          <w:p w14:paraId="41AB5881" w14:textId="77777777" w:rsidR="00000000" w:rsidRDefault="00000000">
            <w:pPr>
              <w:rPr>
                <w:rFonts w:ascii="Arial" w:hAnsi="Arial" w:cs="Arial"/>
                <w:b/>
                <w:bCs/>
                <w:sz w:val="22"/>
              </w:rPr>
            </w:pPr>
          </w:p>
        </w:tc>
        <w:tc>
          <w:tcPr>
            <w:tcW w:w="1305" w:type="dxa"/>
          </w:tcPr>
          <w:p w14:paraId="656F182A" w14:textId="77777777" w:rsidR="00000000" w:rsidRDefault="00000000">
            <w:pPr>
              <w:rPr>
                <w:rFonts w:ascii="Arial" w:hAnsi="Arial" w:cs="Arial"/>
                <w:b/>
                <w:bCs/>
                <w:sz w:val="22"/>
              </w:rPr>
            </w:pPr>
          </w:p>
        </w:tc>
        <w:tc>
          <w:tcPr>
            <w:tcW w:w="1392" w:type="dxa"/>
          </w:tcPr>
          <w:p w14:paraId="71FEF226" w14:textId="77777777" w:rsidR="00000000" w:rsidRDefault="00000000">
            <w:pPr>
              <w:rPr>
                <w:rFonts w:ascii="Arial" w:hAnsi="Arial" w:cs="Arial"/>
                <w:b/>
                <w:bCs/>
                <w:sz w:val="22"/>
              </w:rPr>
            </w:pPr>
          </w:p>
        </w:tc>
        <w:tc>
          <w:tcPr>
            <w:tcW w:w="1128" w:type="dxa"/>
          </w:tcPr>
          <w:p w14:paraId="5C9C9569" w14:textId="77777777" w:rsidR="00000000" w:rsidRDefault="00000000">
            <w:pPr>
              <w:rPr>
                <w:rFonts w:ascii="Arial" w:hAnsi="Arial" w:cs="Arial"/>
                <w:b/>
                <w:bCs/>
                <w:sz w:val="22"/>
              </w:rPr>
            </w:pPr>
          </w:p>
        </w:tc>
        <w:tc>
          <w:tcPr>
            <w:tcW w:w="900" w:type="dxa"/>
          </w:tcPr>
          <w:p w14:paraId="7E1CD5DA" w14:textId="77777777" w:rsidR="00000000" w:rsidRDefault="00000000">
            <w:pPr>
              <w:rPr>
                <w:rFonts w:ascii="Arial" w:hAnsi="Arial" w:cs="Arial"/>
                <w:b/>
                <w:bCs/>
                <w:sz w:val="22"/>
              </w:rPr>
            </w:pPr>
          </w:p>
        </w:tc>
        <w:tc>
          <w:tcPr>
            <w:tcW w:w="1440" w:type="dxa"/>
          </w:tcPr>
          <w:p w14:paraId="3344FDF0" w14:textId="77777777" w:rsidR="00000000" w:rsidRDefault="00000000">
            <w:pPr>
              <w:rPr>
                <w:rFonts w:ascii="Arial" w:hAnsi="Arial" w:cs="Arial"/>
                <w:b/>
                <w:bCs/>
                <w:sz w:val="22"/>
              </w:rPr>
            </w:pPr>
          </w:p>
        </w:tc>
      </w:tr>
    </w:tbl>
    <w:p w14:paraId="2C3C81CE" w14:textId="77777777" w:rsidR="00000000" w:rsidRDefault="00000000">
      <w:pPr>
        <w:jc w:val="both"/>
        <w:rPr>
          <w:rFonts w:ascii="Arial" w:hAnsi="Arial" w:cs="Arial"/>
          <w:b/>
          <w:bCs/>
          <w:sz w:val="22"/>
        </w:rPr>
      </w:pPr>
    </w:p>
    <w:p w14:paraId="284C8664" w14:textId="77777777" w:rsidR="00000000" w:rsidRDefault="00000000">
      <w:pPr>
        <w:rPr>
          <w:sz w:val="22"/>
        </w:rPr>
      </w:pPr>
    </w:p>
    <w:p w14:paraId="1ACC79E8" w14:textId="77777777" w:rsidR="00000000" w:rsidRDefault="00000000">
      <w:pPr>
        <w:rPr>
          <w:sz w:val="22"/>
        </w:rPr>
      </w:pPr>
      <w:r>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4D62669D" w14:textId="77777777">
        <w:tblPrEx>
          <w:tblCellMar>
            <w:top w:w="0" w:type="dxa"/>
            <w:bottom w:w="0" w:type="dxa"/>
          </w:tblCellMar>
        </w:tblPrEx>
        <w:tc>
          <w:tcPr>
            <w:tcW w:w="9854" w:type="dxa"/>
          </w:tcPr>
          <w:p w14:paraId="316D6903" w14:textId="77777777" w:rsidR="00000000" w:rsidRDefault="00000000">
            <w:pPr>
              <w:pStyle w:val="Heading1"/>
              <w:rPr>
                <w:color w:val="000000"/>
              </w:rPr>
            </w:pPr>
            <w:r>
              <w:rPr>
                <w:b w:val="0"/>
                <w:bCs w:val="0"/>
              </w:rPr>
              <w:br w:type="page"/>
            </w:r>
            <w:r>
              <w:rPr>
                <w:rFonts w:ascii="Times New Roman" w:hAnsi="Times New Roman" w:cs="Times New Roman"/>
                <w:b w:val="0"/>
                <w:bCs w:val="0"/>
                <w:sz w:val="24"/>
              </w:rPr>
              <w:br w:type="page"/>
            </w:r>
            <w:r>
              <w:t>ACTIVITY FIVE: JUST FOR FUN! MAKING SOAP</w:t>
            </w:r>
          </w:p>
        </w:tc>
      </w:tr>
    </w:tbl>
    <w:p w14:paraId="53077CA9" w14:textId="77777777" w:rsidR="00000000" w:rsidRDefault="00000000">
      <w:pPr>
        <w:ind w:left="360"/>
        <w:jc w:val="both"/>
        <w:rPr>
          <w:sz w:val="22"/>
        </w:rPr>
      </w:pPr>
    </w:p>
    <w:p w14:paraId="61464140" w14:textId="77777777" w:rsidR="00000000" w:rsidRDefault="00000000">
      <w:pPr>
        <w:ind w:left="360"/>
        <w:jc w:val="center"/>
        <w:rPr>
          <w:rFonts w:ascii="Arial" w:hAnsi="Arial" w:cs="Arial"/>
          <w:b/>
          <w:bCs/>
        </w:rPr>
      </w:pPr>
      <w:r>
        <w:rPr>
          <w:rFonts w:ascii="Arial" w:hAnsi="Arial" w:cs="Arial"/>
          <w:b/>
          <w:bCs/>
        </w:rPr>
        <w:t xml:space="preserve">Just for fun! Making soap - this PHYSICAL SCIENCES lesson gives </w:t>
      </w:r>
    </w:p>
    <w:p w14:paraId="5F4216A1" w14:textId="77777777" w:rsidR="00000000" w:rsidRDefault="00000000">
      <w:pPr>
        <w:ind w:left="360"/>
        <w:jc w:val="center"/>
        <w:rPr>
          <w:rFonts w:ascii="Arial" w:hAnsi="Arial" w:cs="Arial"/>
          <w:b/>
          <w:bCs/>
        </w:rPr>
      </w:pPr>
      <w:r>
        <w:rPr>
          <w:rFonts w:ascii="Arial" w:hAnsi="Arial" w:cs="Arial"/>
          <w:b/>
          <w:bCs/>
        </w:rPr>
        <w:t>instructions on how to make ‘Settlers Soap’.</w:t>
      </w:r>
    </w:p>
    <w:p w14:paraId="056B0B4A" w14:textId="77777777" w:rsidR="00000000" w:rsidRDefault="00000000">
      <w:pPr>
        <w:ind w:left="360"/>
        <w:jc w:val="both"/>
        <w:rPr>
          <w:rFonts w:ascii="Arial" w:hAnsi="Arial" w:cs="Arial"/>
          <w:sz w:val="22"/>
        </w:rPr>
      </w:pPr>
    </w:p>
    <w:p w14:paraId="769CBF77" w14:textId="77777777" w:rsidR="00000000" w:rsidRDefault="00000000">
      <w:pPr>
        <w:ind w:left="360"/>
        <w:rPr>
          <w:rFonts w:ascii="Arial" w:hAnsi="Arial" w:cs="Arial"/>
          <w:sz w:val="22"/>
        </w:rPr>
      </w:pPr>
      <w:r>
        <w:rPr>
          <w:rFonts w:ascii="Arial" w:hAnsi="Arial" w:cs="Arial"/>
          <w:sz w:val="22"/>
        </w:rPr>
        <w:t xml:space="preserve">Did you know that Andrew Pears started making Pears Soap in 1789 and we still find it in our supermarkets today. He developed the soap using pure ingredients – glycerine, natural oils, rosemary, cedar and thyme. </w:t>
      </w:r>
    </w:p>
    <w:p w14:paraId="766A3129" w14:textId="77777777" w:rsidR="00000000" w:rsidRDefault="00000000">
      <w:pPr>
        <w:ind w:left="360"/>
        <w:rPr>
          <w:rFonts w:ascii="Arial" w:hAnsi="Arial" w:cs="Arial"/>
          <w:sz w:val="22"/>
        </w:rPr>
      </w:pPr>
    </w:p>
    <w:p w14:paraId="62ECF8B0" w14:textId="77777777" w:rsidR="00000000" w:rsidRDefault="00000000">
      <w:pPr>
        <w:ind w:left="360"/>
        <w:rPr>
          <w:rFonts w:ascii="Arial" w:hAnsi="Arial" w:cs="Arial"/>
          <w:sz w:val="22"/>
        </w:rPr>
      </w:pPr>
      <w:r>
        <w:rPr>
          <w:rFonts w:ascii="Arial" w:hAnsi="Arial" w:cs="Arial"/>
          <w:sz w:val="22"/>
        </w:rPr>
        <w:t>Soaps have been made for many many years but not much was known about the chemistry at the molecular level.</w:t>
      </w:r>
    </w:p>
    <w:p w14:paraId="380D6F73" w14:textId="77777777" w:rsidR="00000000" w:rsidRDefault="00000000">
      <w:pPr>
        <w:ind w:left="360"/>
        <w:rPr>
          <w:rFonts w:ascii="Arial" w:hAnsi="Arial" w:cs="Arial"/>
          <w:sz w:val="22"/>
        </w:rPr>
      </w:pPr>
    </w:p>
    <w:p w14:paraId="76795DC0" w14:textId="77777777" w:rsidR="00000000" w:rsidRDefault="00000000">
      <w:pPr>
        <w:ind w:left="360"/>
        <w:rPr>
          <w:rFonts w:ascii="Arial" w:hAnsi="Arial" w:cs="Arial"/>
          <w:sz w:val="22"/>
        </w:rPr>
      </w:pPr>
      <w:r>
        <w:rPr>
          <w:rFonts w:ascii="Arial" w:hAnsi="Arial" w:cs="Arial"/>
          <w:sz w:val="22"/>
        </w:rPr>
        <w:t>A fat or vegetable oil provides the long non-polar ‘tail’. This reacts with an alkali, such as potassium hydroxide (KOH) for softer soaps, or with sodium hydroxide (NaOH) for harder soaps.</w:t>
      </w:r>
    </w:p>
    <w:p w14:paraId="290E79D3" w14:textId="77777777" w:rsidR="00000000" w:rsidRDefault="00000000">
      <w:pPr>
        <w:ind w:left="360"/>
        <w:rPr>
          <w:rFonts w:ascii="Arial" w:hAnsi="Arial" w:cs="Arial"/>
          <w:sz w:val="22"/>
        </w:rPr>
      </w:pPr>
    </w:p>
    <w:p w14:paraId="2B645CDC" w14:textId="77777777" w:rsidR="00000000" w:rsidRDefault="00000000">
      <w:pPr>
        <w:ind w:left="360"/>
        <w:rPr>
          <w:rFonts w:ascii="Arial" w:hAnsi="Arial" w:cs="Arial"/>
          <w:sz w:val="22"/>
        </w:rPr>
      </w:pPr>
      <w:r>
        <w:rPr>
          <w:rFonts w:ascii="Arial" w:hAnsi="Arial" w:cs="Arial"/>
          <w:sz w:val="22"/>
        </w:rPr>
        <w:t>Animal fats and vegetable oils are esters and therefore the reaction with NaOH is as follows:</w:t>
      </w:r>
    </w:p>
    <w:p w14:paraId="444B2928" w14:textId="0DC5B755" w:rsidR="00000000" w:rsidRDefault="001B7E65">
      <w:pPr>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667968" behindDoc="1" locked="0" layoutInCell="1" allowOverlap="1" wp14:anchorId="67E918E8" wp14:editId="3B0A1B4A">
                <wp:simplePos x="0" y="0"/>
                <wp:positionH relativeFrom="column">
                  <wp:posOffset>114300</wp:posOffset>
                </wp:positionH>
                <wp:positionV relativeFrom="paragraph">
                  <wp:posOffset>59055</wp:posOffset>
                </wp:positionV>
                <wp:extent cx="5943600" cy="1377315"/>
                <wp:effectExtent l="9525" t="11430" r="9525" b="11430"/>
                <wp:wrapNone/>
                <wp:docPr id="171788069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77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8B5BC" id="Rectangle 80" o:spid="_x0000_s1026" style="position:absolute;margin-left:9pt;margin-top:4.65pt;width:468pt;height:10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"/>
            </w:pict>
          </mc:Fallback>
        </mc:AlternateContent>
      </w:r>
    </w:p>
    <w:p w14:paraId="1276B714" w14:textId="77777777" w:rsidR="00000000" w:rsidRDefault="00000000">
      <w:pPr>
        <w:rPr>
          <w:rFonts w:ascii="Arial" w:hAnsi="Arial" w:cs="Arial"/>
          <w:sz w:val="22"/>
        </w:rPr>
      </w:pPr>
      <w:r>
        <w:rPr>
          <w:rFonts w:ascii="Arial" w:hAnsi="Arial" w:cs="Arial"/>
          <w:sz w:val="22"/>
        </w:rPr>
        <w:t xml:space="preserve">   </w:t>
      </w:r>
      <w:r>
        <w:rPr>
          <w:rFonts w:ascii="Arial" w:hAnsi="Arial" w:cs="Arial"/>
          <w:sz w:val="22"/>
        </w:rPr>
        <w:tab/>
        <w:t>O</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O</w:t>
      </w:r>
    </w:p>
    <w:p w14:paraId="6F5A420B" w14:textId="77777777" w:rsidR="00000000" w:rsidRDefault="00000000">
      <w:pPr>
        <w:rPr>
          <w:rFonts w:ascii="Arial" w:hAnsi="Arial" w:cs="Arial"/>
          <w:sz w:val="22"/>
        </w:rPr>
      </w:pPr>
      <w:r>
        <w:rPr>
          <w:rFonts w:ascii="Arial" w:hAnsi="Arial" w:cs="Arial"/>
          <w:sz w:val="22"/>
        </w:rPr>
        <w:t xml:space="preserve">    </w:t>
      </w:r>
      <w:r>
        <w:rPr>
          <w:rFonts w:ascii="Arial" w:hAnsi="Arial" w:cs="Arial"/>
          <w:sz w:val="22"/>
        </w:rPr>
        <w:tab/>
        <w:t>װ</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װ</w:t>
      </w:r>
    </w:p>
    <w:p w14:paraId="74A4A0A5" w14:textId="77777777" w:rsidR="00000000" w:rsidRDefault="00000000">
      <w:pPr>
        <w:ind w:firstLine="720"/>
        <w:rPr>
          <w:rFonts w:ascii="Arial" w:hAnsi="Arial" w:cs="Arial"/>
          <w:sz w:val="22"/>
        </w:rPr>
      </w:pPr>
      <w:r>
        <w:rPr>
          <w:rFonts w:ascii="Arial" w:hAnsi="Arial" w:cs="Arial"/>
          <w:sz w:val="22"/>
        </w:rPr>
        <w:t>R-C-O-R</w:t>
      </w:r>
      <w:r>
        <w:rPr>
          <w:rFonts w:ascii="Arial" w:hAnsi="Arial" w:cs="Arial"/>
          <w:sz w:val="22"/>
          <w:vertAlign w:val="superscript"/>
        </w:rPr>
        <w:t>1</w:t>
      </w:r>
      <w:r>
        <w:rPr>
          <w:rFonts w:ascii="Arial" w:hAnsi="Arial" w:cs="Arial"/>
          <w:sz w:val="22"/>
          <w:vertAlign w:val="superscript"/>
        </w:rPr>
        <w:tab/>
      </w:r>
      <w:r>
        <w:rPr>
          <w:rFonts w:ascii="Arial" w:hAnsi="Arial" w:cs="Arial"/>
          <w:sz w:val="22"/>
        </w:rPr>
        <w:t>+</w:t>
      </w:r>
      <w:r>
        <w:rPr>
          <w:rFonts w:ascii="Arial" w:hAnsi="Arial" w:cs="Arial"/>
          <w:sz w:val="22"/>
        </w:rPr>
        <w:tab/>
        <w:t>Na</w:t>
      </w:r>
      <w:r>
        <w:rPr>
          <w:rFonts w:ascii="Arial" w:hAnsi="Arial" w:cs="Arial"/>
          <w:sz w:val="22"/>
          <w:vertAlign w:val="superscript"/>
        </w:rPr>
        <w:t>+</w:t>
      </w:r>
      <w:r>
        <w:rPr>
          <w:rFonts w:ascii="Arial" w:hAnsi="Arial" w:cs="Arial"/>
          <w:sz w:val="22"/>
        </w:rPr>
        <w:t>OH</w:t>
      </w:r>
      <w:r>
        <w:rPr>
          <w:rFonts w:ascii="Arial" w:hAnsi="Arial" w:cs="Arial"/>
          <w:sz w:val="22"/>
          <w:vertAlign w:val="superscript"/>
        </w:rPr>
        <w:t>-</w:t>
      </w:r>
      <w:r>
        <w:rPr>
          <w:rFonts w:ascii="Arial" w:hAnsi="Arial" w:cs="Arial"/>
          <w:sz w:val="22"/>
        </w:rPr>
        <w:tab/>
      </w:r>
      <w:r>
        <w:rPr>
          <w:rFonts w:ascii="Arial" w:hAnsi="Arial" w:cs="Arial"/>
          <w:sz w:val="22"/>
        </w:rPr>
        <w:tab/>
        <w:t>→</w:t>
      </w:r>
      <w:r>
        <w:rPr>
          <w:rFonts w:ascii="Arial" w:hAnsi="Arial" w:cs="Arial"/>
          <w:sz w:val="22"/>
        </w:rPr>
        <w:tab/>
        <w:t>R-C-O-Na</w:t>
      </w:r>
      <w:r>
        <w:rPr>
          <w:rFonts w:ascii="Arial" w:hAnsi="Arial" w:cs="Arial"/>
          <w:sz w:val="22"/>
          <w:vertAlign w:val="superscript"/>
        </w:rPr>
        <w:t>+</w:t>
      </w:r>
      <w:r>
        <w:rPr>
          <w:rFonts w:ascii="Arial" w:hAnsi="Arial" w:cs="Arial"/>
          <w:sz w:val="22"/>
        </w:rPr>
        <w:tab/>
        <w:t>+</w:t>
      </w:r>
      <w:r>
        <w:rPr>
          <w:rFonts w:ascii="Arial" w:hAnsi="Arial" w:cs="Arial"/>
          <w:sz w:val="22"/>
        </w:rPr>
        <w:tab/>
        <w:t>R</w:t>
      </w:r>
      <w:r>
        <w:rPr>
          <w:rFonts w:ascii="Arial" w:hAnsi="Arial" w:cs="Arial"/>
          <w:sz w:val="22"/>
          <w:vertAlign w:val="superscript"/>
        </w:rPr>
        <w:t>1</w:t>
      </w:r>
      <w:r>
        <w:rPr>
          <w:rFonts w:ascii="Arial" w:hAnsi="Arial" w:cs="Arial"/>
          <w:sz w:val="22"/>
        </w:rPr>
        <w:t>OH</w:t>
      </w:r>
    </w:p>
    <w:p w14:paraId="6AB3D57F" w14:textId="77777777" w:rsidR="00000000" w:rsidRDefault="00000000">
      <w:pPr>
        <w:rPr>
          <w:rFonts w:ascii="Arial" w:hAnsi="Arial" w:cs="Arial"/>
          <w:sz w:val="18"/>
        </w:rPr>
      </w:pPr>
      <w:r>
        <w:rPr>
          <w:rFonts w:ascii="Arial" w:hAnsi="Arial" w:cs="Arial"/>
          <w:sz w:val="22"/>
        </w:rPr>
        <w:t xml:space="preserve">   </w:t>
      </w:r>
      <w:r>
        <w:rPr>
          <w:rFonts w:ascii="Arial" w:hAnsi="Arial" w:cs="Arial"/>
          <w:sz w:val="22"/>
        </w:rPr>
        <w:tab/>
      </w:r>
      <w:r>
        <w:rPr>
          <w:rFonts w:ascii="Arial" w:hAnsi="Arial" w:cs="Arial"/>
          <w:sz w:val="18"/>
        </w:rPr>
        <w:t>fat</w:t>
      </w:r>
      <w:r>
        <w:rPr>
          <w:rFonts w:ascii="Arial" w:hAnsi="Arial" w:cs="Arial"/>
          <w:sz w:val="18"/>
        </w:rPr>
        <w:tab/>
      </w:r>
      <w:r>
        <w:rPr>
          <w:rFonts w:ascii="Arial" w:hAnsi="Arial" w:cs="Arial"/>
          <w:sz w:val="18"/>
        </w:rPr>
        <w:tab/>
        <w:t xml:space="preserve">       sodium hydroxide</w:t>
      </w:r>
      <w:r>
        <w:rPr>
          <w:rFonts w:ascii="Arial" w:hAnsi="Arial" w:cs="Arial"/>
          <w:sz w:val="18"/>
        </w:rPr>
        <w:tab/>
      </w:r>
      <w:r>
        <w:rPr>
          <w:rFonts w:ascii="Arial" w:hAnsi="Arial" w:cs="Arial"/>
          <w:sz w:val="18"/>
        </w:rPr>
        <w:tab/>
      </w:r>
      <w:r>
        <w:rPr>
          <w:rFonts w:ascii="Arial" w:hAnsi="Arial" w:cs="Arial"/>
          <w:sz w:val="18"/>
        </w:rPr>
        <w:tab/>
        <w:t xml:space="preserve">    soap</w:t>
      </w:r>
      <w:r>
        <w:rPr>
          <w:rFonts w:ascii="Arial" w:hAnsi="Arial" w:cs="Arial"/>
          <w:sz w:val="18"/>
        </w:rPr>
        <w:tab/>
      </w:r>
      <w:r>
        <w:rPr>
          <w:rFonts w:ascii="Arial" w:hAnsi="Arial" w:cs="Arial"/>
          <w:sz w:val="18"/>
        </w:rPr>
        <w:tab/>
      </w:r>
      <w:r>
        <w:rPr>
          <w:rFonts w:ascii="Arial" w:hAnsi="Arial" w:cs="Arial"/>
          <w:sz w:val="18"/>
        </w:rPr>
        <w:tab/>
        <w:t>glycerine</w:t>
      </w:r>
    </w:p>
    <w:p w14:paraId="10125736" w14:textId="77777777" w:rsidR="00000000" w:rsidRDefault="00000000">
      <w:pPr>
        <w:rPr>
          <w:rFonts w:ascii="Arial" w:hAnsi="Arial" w:cs="Arial"/>
          <w:sz w:val="18"/>
        </w:rPr>
      </w:pPr>
    </w:p>
    <w:p w14:paraId="2AA85F93" w14:textId="77777777" w:rsidR="00000000" w:rsidRDefault="00000000">
      <w:pPr>
        <w:pStyle w:val="Footer"/>
        <w:tabs>
          <w:tab w:val="clear" w:pos="4153"/>
          <w:tab w:val="clear" w:pos="8306"/>
        </w:tabs>
        <w:ind w:firstLine="720"/>
        <w:rPr>
          <w:rFonts w:ascii="Arial" w:hAnsi="Arial" w:cs="Arial"/>
          <w:sz w:val="18"/>
        </w:rPr>
      </w:pPr>
      <w:r>
        <w:rPr>
          <w:rFonts w:ascii="Arial" w:hAnsi="Arial" w:cs="Arial"/>
          <w:sz w:val="18"/>
        </w:rPr>
        <w:t>ester</w:t>
      </w:r>
      <w:r>
        <w:rPr>
          <w:rFonts w:ascii="Arial" w:hAnsi="Arial" w:cs="Arial"/>
          <w:sz w:val="18"/>
        </w:rPr>
        <w:tab/>
      </w:r>
      <w:r>
        <w:rPr>
          <w:rFonts w:ascii="Arial" w:hAnsi="Arial" w:cs="Arial"/>
          <w:sz w:val="18"/>
        </w:rPr>
        <w:tab/>
        <w:t>+</w:t>
      </w:r>
      <w:r>
        <w:rPr>
          <w:rFonts w:ascii="Arial" w:hAnsi="Arial" w:cs="Arial"/>
          <w:sz w:val="18"/>
        </w:rPr>
        <w:tab/>
        <w:t>alkali</w:t>
      </w:r>
      <w:r>
        <w:rPr>
          <w:rFonts w:ascii="Arial" w:hAnsi="Arial" w:cs="Arial"/>
          <w:sz w:val="18"/>
        </w:rPr>
        <w:tab/>
      </w:r>
      <w:r>
        <w:rPr>
          <w:rFonts w:ascii="Arial" w:hAnsi="Arial" w:cs="Arial"/>
          <w:sz w:val="18"/>
        </w:rPr>
        <w:tab/>
      </w:r>
      <w:r>
        <w:rPr>
          <w:rFonts w:ascii="Arial" w:hAnsi="Arial" w:cs="Arial"/>
          <w:sz w:val="18"/>
        </w:rPr>
        <w:tab/>
        <w:t>→</w:t>
      </w:r>
      <w:r>
        <w:rPr>
          <w:rFonts w:ascii="Arial" w:hAnsi="Arial" w:cs="Arial"/>
          <w:sz w:val="18"/>
        </w:rPr>
        <w:tab/>
        <w:t>sodium salt</w:t>
      </w:r>
      <w:r>
        <w:rPr>
          <w:rFonts w:ascii="Arial" w:hAnsi="Arial" w:cs="Arial"/>
          <w:sz w:val="18"/>
        </w:rPr>
        <w:tab/>
        <w:t>+</w:t>
      </w:r>
      <w:r>
        <w:rPr>
          <w:rFonts w:ascii="Arial" w:hAnsi="Arial" w:cs="Arial"/>
          <w:sz w:val="18"/>
        </w:rPr>
        <w:tab/>
        <w:t>alcohol</w:t>
      </w:r>
    </w:p>
    <w:p w14:paraId="186763A5" w14:textId="77777777" w:rsidR="00000000" w:rsidRDefault="00000000">
      <w:pPr>
        <w:pStyle w:val="Footer"/>
        <w:tabs>
          <w:tab w:val="clear" w:pos="4153"/>
          <w:tab w:val="clear" w:pos="8306"/>
        </w:tabs>
        <w:rPr>
          <w:rFonts w:ascii="Arial" w:hAnsi="Arial" w:cs="Arial"/>
          <w:sz w:val="22"/>
        </w:rPr>
      </w:pPr>
    </w:p>
    <w:p w14:paraId="5166713B" w14:textId="77777777" w:rsidR="00000000" w:rsidRDefault="00000000">
      <w:pPr>
        <w:pStyle w:val="Footer"/>
        <w:tabs>
          <w:tab w:val="clear" w:pos="4153"/>
          <w:tab w:val="clear" w:pos="8306"/>
        </w:tabs>
        <w:ind w:firstLine="720"/>
        <w:rPr>
          <w:rFonts w:ascii="Arial" w:hAnsi="Arial" w:cs="Arial"/>
          <w:sz w:val="22"/>
        </w:rPr>
      </w:pPr>
      <w:r>
        <w:rPr>
          <w:rFonts w:ascii="Arial" w:hAnsi="Arial" w:cs="Arial"/>
          <w:sz w:val="22"/>
        </w:rPr>
        <w:t>R and R</w:t>
      </w:r>
      <w:r>
        <w:rPr>
          <w:rFonts w:ascii="Arial" w:hAnsi="Arial" w:cs="Arial"/>
          <w:sz w:val="22"/>
          <w:vertAlign w:val="superscript"/>
        </w:rPr>
        <w:t>1</w:t>
      </w:r>
      <w:r>
        <w:rPr>
          <w:rFonts w:ascii="Arial" w:hAnsi="Arial" w:cs="Arial"/>
          <w:sz w:val="22"/>
        </w:rPr>
        <w:t xml:space="preserve"> are hydrocarbon chains.</w:t>
      </w:r>
    </w:p>
    <w:p w14:paraId="6212B86D" w14:textId="77777777" w:rsidR="00000000" w:rsidRDefault="00000000">
      <w:pPr>
        <w:pStyle w:val="Footer"/>
        <w:tabs>
          <w:tab w:val="clear" w:pos="4153"/>
          <w:tab w:val="clear" w:pos="8306"/>
        </w:tabs>
        <w:rPr>
          <w:rFonts w:ascii="Arial" w:hAnsi="Arial" w:cs="Arial"/>
          <w:sz w:val="22"/>
        </w:rPr>
      </w:pPr>
    </w:p>
    <w:p w14:paraId="033A1F31" w14:textId="77777777" w:rsidR="00000000" w:rsidRDefault="00000000">
      <w:pPr>
        <w:pStyle w:val="Footer"/>
        <w:tabs>
          <w:tab w:val="clear" w:pos="4153"/>
          <w:tab w:val="clear" w:pos="8306"/>
        </w:tabs>
        <w:ind w:left="360"/>
        <w:rPr>
          <w:rFonts w:ascii="Arial" w:hAnsi="Arial" w:cs="Arial"/>
          <w:b/>
          <w:bCs/>
          <w:sz w:val="22"/>
        </w:rPr>
      </w:pPr>
    </w:p>
    <w:p w14:paraId="67CB5C5C" w14:textId="77777777" w:rsidR="00000000" w:rsidRDefault="00000000">
      <w:pPr>
        <w:pStyle w:val="Footer"/>
        <w:tabs>
          <w:tab w:val="clear" w:pos="4153"/>
          <w:tab w:val="clear" w:pos="8306"/>
        </w:tabs>
        <w:ind w:left="360"/>
        <w:rPr>
          <w:rFonts w:ascii="Arial" w:hAnsi="Arial" w:cs="Arial"/>
          <w:b/>
          <w:bCs/>
          <w:sz w:val="22"/>
        </w:rPr>
      </w:pPr>
      <w:r>
        <w:rPr>
          <w:rFonts w:ascii="Arial" w:hAnsi="Arial" w:cs="Arial"/>
          <w:b/>
          <w:bCs/>
          <w:sz w:val="22"/>
        </w:rPr>
        <w:t>Making Settlers Soap:</w:t>
      </w:r>
    </w:p>
    <w:p w14:paraId="7FA33326" w14:textId="77777777" w:rsidR="00000000" w:rsidRDefault="00000000">
      <w:pPr>
        <w:pStyle w:val="Footer"/>
        <w:tabs>
          <w:tab w:val="clear" w:pos="4153"/>
          <w:tab w:val="clear" w:pos="8306"/>
        </w:tabs>
        <w:ind w:left="360"/>
        <w:rPr>
          <w:rFonts w:ascii="Arial" w:hAnsi="Arial" w:cs="Arial"/>
          <w:sz w:val="22"/>
        </w:rPr>
      </w:pPr>
      <w:r>
        <w:rPr>
          <w:rFonts w:ascii="Arial" w:hAnsi="Arial" w:cs="Arial"/>
          <w:sz w:val="22"/>
        </w:rPr>
        <w:t>This is a fun class activity. The ingredients for the soap can be obtained from your local chemist and supermarket.</w:t>
      </w:r>
    </w:p>
    <w:p w14:paraId="32EE4812" w14:textId="77777777" w:rsidR="00000000" w:rsidRDefault="00000000">
      <w:pPr>
        <w:pStyle w:val="Footer"/>
        <w:tabs>
          <w:tab w:val="clear" w:pos="4153"/>
          <w:tab w:val="clear" w:pos="8306"/>
        </w:tabs>
        <w:ind w:left="360"/>
        <w:rPr>
          <w:rFonts w:ascii="Arial" w:hAnsi="Arial" w:cs="Arial"/>
          <w:sz w:val="22"/>
        </w:rPr>
      </w:pPr>
    </w:p>
    <w:p w14:paraId="7A4F9967" w14:textId="77777777" w:rsidR="00000000" w:rsidRDefault="00000000">
      <w:pPr>
        <w:pStyle w:val="Footer"/>
        <w:tabs>
          <w:tab w:val="clear" w:pos="4153"/>
          <w:tab w:val="clear" w:pos="8306"/>
        </w:tabs>
        <w:ind w:left="360"/>
        <w:rPr>
          <w:rFonts w:ascii="Arial" w:hAnsi="Arial" w:cs="Arial"/>
          <w:sz w:val="22"/>
        </w:rPr>
      </w:pPr>
      <w:r>
        <w:rPr>
          <w:rFonts w:ascii="Arial" w:hAnsi="Arial" w:cs="Arial"/>
          <w:sz w:val="22"/>
        </w:rPr>
        <w:t>This recipe makes 10 bars of soap</w:t>
      </w:r>
    </w:p>
    <w:p w14:paraId="5ABCED77" w14:textId="77777777" w:rsidR="00000000" w:rsidRDefault="00000000">
      <w:pPr>
        <w:pStyle w:val="Footer"/>
        <w:numPr>
          <w:ilvl w:val="0"/>
          <w:numId w:val="42"/>
        </w:numPr>
        <w:tabs>
          <w:tab w:val="clear" w:pos="4153"/>
          <w:tab w:val="clear" w:pos="8306"/>
        </w:tabs>
        <w:rPr>
          <w:rFonts w:ascii="Arial" w:hAnsi="Arial" w:cs="Arial"/>
          <w:sz w:val="22"/>
        </w:rPr>
      </w:pPr>
      <w:r>
        <w:rPr>
          <w:rFonts w:ascii="Arial" w:hAnsi="Arial" w:cs="Arial"/>
          <w:sz w:val="22"/>
        </w:rPr>
        <w:t>425g vegetable fat (Holsum)</w:t>
      </w:r>
    </w:p>
    <w:p w14:paraId="1CEEE18C" w14:textId="77777777" w:rsidR="00000000" w:rsidRDefault="00000000">
      <w:pPr>
        <w:pStyle w:val="Footer"/>
        <w:numPr>
          <w:ilvl w:val="0"/>
          <w:numId w:val="42"/>
        </w:numPr>
        <w:tabs>
          <w:tab w:val="clear" w:pos="4153"/>
          <w:tab w:val="clear" w:pos="8306"/>
        </w:tabs>
        <w:rPr>
          <w:rFonts w:ascii="Arial" w:hAnsi="Arial" w:cs="Arial"/>
          <w:sz w:val="22"/>
        </w:rPr>
      </w:pPr>
      <w:r>
        <w:rPr>
          <w:rFonts w:ascii="Arial" w:hAnsi="Arial" w:cs="Arial"/>
          <w:sz w:val="22"/>
        </w:rPr>
        <w:t>285g sweet almond oil</w:t>
      </w:r>
    </w:p>
    <w:p w14:paraId="134F803E" w14:textId="77777777" w:rsidR="00000000" w:rsidRDefault="00000000">
      <w:pPr>
        <w:pStyle w:val="Footer"/>
        <w:numPr>
          <w:ilvl w:val="0"/>
          <w:numId w:val="42"/>
        </w:numPr>
        <w:tabs>
          <w:tab w:val="clear" w:pos="4153"/>
          <w:tab w:val="clear" w:pos="8306"/>
        </w:tabs>
        <w:rPr>
          <w:rFonts w:ascii="Arial" w:hAnsi="Arial" w:cs="Arial"/>
          <w:sz w:val="22"/>
        </w:rPr>
      </w:pPr>
      <w:r>
        <w:rPr>
          <w:rFonts w:ascii="Arial" w:hAnsi="Arial" w:cs="Arial"/>
          <w:sz w:val="22"/>
        </w:rPr>
        <w:t>198g olive oil</w:t>
      </w:r>
    </w:p>
    <w:p w14:paraId="6BF78FD4" w14:textId="77777777" w:rsidR="00000000" w:rsidRDefault="00000000">
      <w:pPr>
        <w:pStyle w:val="Footer"/>
        <w:numPr>
          <w:ilvl w:val="0"/>
          <w:numId w:val="42"/>
        </w:numPr>
        <w:tabs>
          <w:tab w:val="clear" w:pos="4153"/>
          <w:tab w:val="clear" w:pos="8306"/>
        </w:tabs>
        <w:rPr>
          <w:rFonts w:ascii="Arial" w:hAnsi="Arial" w:cs="Arial"/>
          <w:sz w:val="22"/>
        </w:rPr>
      </w:pPr>
      <w:r>
        <w:rPr>
          <w:rFonts w:ascii="Arial" w:hAnsi="Arial" w:cs="Arial"/>
          <w:sz w:val="22"/>
        </w:rPr>
        <w:t>57g white beeswax, coconut oil or castor oil</w:t>
      </w:r>
    </w:p>
    <w:p w14:paraId="1355B8E5" w14:textId="77777777" w:rsidR="00000000" w:rsidRDefault="00000000">
      <w:pPr>
        <w:pStyle w:val="Footer"/>
        <w:numPr>
          <w:ilvl w:val="0"/>
          <w:numId w:val="42"/>
        </w:numPr>
        <w:tabs>
          <w:tab w:val="clear" w:pos="4153"/>
          <w:tab w:val="clear" w:pos="8306"/>
        </w:tabs>
        <w:rPr>
          <w:rFonts w:ascii="Arial" w:hAnsi="Arial" w:cs="Arial"/>
          <w:sz w:val="22"/>
        </w:rPr>
      </w:pPr>
      <w:r>
        <w:rPr>
          <w:rFonts w:ascii="Arial" w:hAnsi="Arial" w:cs="Arial"/>
          <w:sz w:val="22"/>
        </w:rPr>
        <w:t>283g distilled water or spring water</w:t>
      </w:r>
    </w:p>
    <w:p w14:paraId="5AA2ECDA" w14:textId="77777777" w:rsidR="00000000" w:rsidRDefault="00000000">
      <w:pPr>
        <w:pStyle w:val="Footer"/>
        <w:numPr>
          <w:ilvl w:val="0"/>
          <w:numId w:val="42"/>
        </w:numPr>
        <w:tabs>
          <w:tab w:val="clear" w:pos="4153"/>
          <w:tab w:val="clear" w:pos="8306"/>
        </w:tabs>
        <w:rPr>
          <w:rFonts w:ascii="Arial" w:hAnsi="Arial" w:cs="Arial"/>
          <w:i/>
          <w:iCs/>
          <w:sz w:val="22"/>
        </w:rPr>
      </w:pPr>
      <w:r>
        <w:rPr>
          <w:rFonts w:ascii="Arial" w:hAnsi="Arial" w:cs="Arial"/>
          <w:sz w:val="22"/>
        </w:rPr>
        <w:t>142g caustic soda (</w:t>
      </w:r>
      <w:r>
        <w:rPr>
          <w:rFonts w:ascii="Arial" w:hAnsi="Arial" w:cs="Arial"/>
          <w:i/>
          <w:iCs/>
          <w:sz w:val="22"/>
        </w:rPr>
        <w:t>caustic soda is sodium hydroxide (NaOH) – a very strong base so be careful when you are handling it).</w:t>
      </w:r>
    </w:p>
    <w:p w14:paraId="376541DC" w14:textId="77777777" w:rsidR="00000000" w:rsidRDefault="00000000">
      <w:pPr>
        <w:pStyle w:val="Footer"/>
        <w:numPr>
          <w:ilvl w:val="0"/>
          <w:numId w:val="42"/>
        </w:numPr>
        <w:tabs>
          <w:tab w:val="clear" w:pos="4153"/>
          <w:tab w:val="clear" w:pos="8306"/>
        </w:tabs>
        <w:rPr>
          <w:rFonts w:ascii="Arial" w:hAnsi="Arial" w:cs="Arial"/>
          <w:i/>
          <w:iCs/>
          <w:sz w:val="22"/>
        </w:rPr>
      </w:pPr>
      <w:r>
        <w:rPr>
          <w:rFonts w:ascii="Arial" w:hAnsi="Arial" w:cs="Arial"/>
          <w:sz w:val="22"/>
        </w:rPr>
        <w:t>30g honey</w:t>
      </w:r>
    </w:p>
    <w:p w14:paraId="429C6685" w14:textId="77777777" w:rsidR="00000000" w:rsidRDefault="00000000">
      <w:pPr>
        <w:pStyle w:val="Footer"/>
        <w:tabs>
          <w:tab w:val="clear" w:pos="4153"/>
          <w:tab w:val="clear" w:pos="8306"/>
        </w:tabs>
        <w:rPr>
          <w:rFonts w:ascii="Arial" w:hAnsi="Arial" w:cs="Arial"/>
          <w:sz w:val="22"/>
        </w:rPr>
      </w:pPr>
    </w:p>
    <w:p w14:paraId="0515CEBE" w14:textId="77777777" w:rsidR="00000000" w:rsidRDefault="00000000">
      <w:pPr>
        <w:pStyle w:val="Footer"/>
        <w:tabs>
          <w:tab w:val="clear" w:pos="4153"/>
          <w:tab w:val="clear" w:pos="8306"/>
        </w:tabs>
        <w:ind w:left="360"/>
        <w:rPr>
          <w:rFonts w:ascii="Arial" w:hAnsi="Arial" w:cs="Arial"/>
          <w:sz w:val="22"/>
        </w:rPr>
      </w:pPr>
      <w:r>
        <w:rPr>
          <w:rFonts w:ascii="Arial" w:hAnsi="Arial" w:cs="Arial"/>
          <w:sz w:val="22"/>
        </w:rPr>
        <w:t>What to do?</w:t>
      </w:r>
    </w:p>
    <w:p w14:paraId="30A8FB02" w14:textId="77777777" w:rsidR="00000000" w:rsidRDefault="00000000">
      <w:pPr>
        <w:pStyle w:val="Footer"/>
        <w:numPr>
          <w:ilvl w:val="1"/>
          <w:numId w:val="42"/>
        </w:numPr>
        <w:tabs>
          <w:tab w:val="clear" w:pos="4153"/>
          <w:tab w:val="clear" w:pos="8306"/>
        </w:tabs>
        <w:rPr>
          <w:rFonts w:ascii="Arial" w:hAnsi="Arial" w:cs="Arial"/>
          <w:sz w:val="22"/>
        </w:rPr>
      </w:pPr>
      <w:r>
        <w:rPr>
          <w:rFonts w:ascii="Arial" w:hAnsi="Arial" w:cs="Arial"/>
          <w:sz w:val="22"/>
        </w:rPr>
        <w:t>Place vegetable fat, oils and beeswax in a glass container and heat in the microwave to 55-60°C. Alternatively heat over a warm bath.</w:t>
      </w:r>
    </w:p>
    <w:p w14:paraId="5DB2471A" w14:textId="77777777" w:rsidR="00000000" w:rsidRDefault="00000000">
      <w:pPr>
        <w:pStyle w:val="Footer"/>
        <w:numPr>
          <w:ilvl w:val="1"/>
          <w:numId w:val="42"/>
        </w:numPr>
        <w:tabs>
          <w:tab w:val="clear" w:pos="4153"/>
          <w:tab w:val="clear" w:pos="8306"/>
        </w:tabs>
        <w:rPr>
          <w:rFonts w:ascii="Arial" w:hAnsi="Arial" w:cs="Arial"/>
          <w:sz w:val="22"/>
        </w:rPr>
      </w:pPr>
      <w:r>
        <w:rPr>
          <w:rFonts w:ascii="Arial" w:hAnsi="Arial" w:cs="Arial"/>
          <w:sz w:val="22"/>
        </w:rPr>
        <w:t>Add caustic soda to spring water and stir till dissolved.</w:t>
      </w:r>
    </w:p>
    <w:p w14:paraId="1B5EA64F" w14:textId="77777777" w:rsidR="00000000" w:rsidRDefault="00000000">
      <w:pPr>
        <w:pStyle w:val="Footer"/>
        <w:numPr>
          <w:ilvl w:val="1"/>
          <w:numId w:val="42"/>
        </w:numPr>
        <w:tabs>
          <w:tab w:val="clear" w:pos="4153"/>
          <w:tab w:val="clear" w:pos="8306"/>
        </w:tabs>
        <w:rPr>
          <w:rFonts w:ascii="Arial" w:hAnsi="Arial" w:cs="Arial"/>
          <w:sz w:val="22"/>
        </w:rPr>
      </w:pPr>
      <w:r>
        <w:rPr>
          <w:rFonts w:ascii="Arial" w:hAnsi="Arial" w:cs="Arial"/>
          <w:sz w:val="22"/>
        </w:rPr>
        <w:t>Both the caustic solution and oils must be approximately 60°C. Pour caustic solution into the oils and stir with a wooden spoon for about 20 minutes until the spoon leaves a trail behind it.</w:t>
      </w:r>
    </w:p>
    <w:p w14:paraId="191EF3D4" w14:textId="77777777" w:rsidR="00000000" w:rsidRDefault="00000000">
      <w:pPr>
        <w:pStyle w:val="Footer"/>
        <w:numPr>
          <w:ilvl w:val="1"/>
          <w:numId w:val="42"/>
        </w:numPr>
        <w:tabs>
          <w:tab w:val="clear" w:pos="4153"/>
          <w:tab w:val="clear" w:pos="8306"/>
        </w:tabs>
        <w:rPr>
          <w:rFonts w:ascii="Arial" w:hAnsi="Arial" w:cs="Arial"/>
          <w:sz w:val="22"/>
        </w:rPr>
      </w:pPr>
      <w:r>
        <w:rPr>
          <w:rFonts w:ascii="Arial" w:hAnsi="Arial" w:cs="Arial"/>
          <w:sz w:val="22"/>
        </w:rPr>
        <w:t>Add honey and stir well.</w:t>
      </w:r>
    </w:p>
    <w:p w14:paraId="537CB84C" w14:textId="77777777" w:rsidR="00000000" w:rsidRDefault="00000000">
      <w:pPr>
        <w:pStyle w:val="Footer"/>
        <w:numPr>
          <w:ilvl w:val="1"/>
          <w:numId w:val="42"/>
        </w:numPr>
        <w:tabs>
          <w:tab w:val="clear" w:pos="4153"/>
          <w:tab w:val="clear" w:pos="8306"/>
        </w:tabs>
        <w:rPr>
          <w:rFonts w:ascii="Arial" w:hAnsi="Arial" w:cs="Arial"/>
          <w:sz w:val="22"/>
        </w:rPr>
      </w:pPr>
      <w:r>
        <w:rPr>
          <w:rFonts w:ascii="Arial" w:hAnsi="Arial" w:cs="Arial"/>
          <w:sz w:val="22"/>
        </w:rPr>
        <w:t>Pour into moulds and cover with a blanket for 24 hours to set. Then cut the soap into pieces and wash quickly under running water.</w:t>
      </w:r>
    </w:p>
    <w:p w14:paraId="72B722DC" w14:textId="77777777" w:rsidR="00000000" w:rsidRDefault="00000000">
      <w:pPr>
        <w:pStyle w:val="Footer"/>
        <w:numPr>
          <w:ilvl w:val="1"/>
          <w:numId w:val="42"/>
        </w:numPr>
        <w:tabs>
          <w:tab w:val="clear" w:pos="4153"/>
          <w:tab w:val="clear" w:pos="8306"/>
        </w:tabs>
        <w:rPr>
          <w:rFonts w:ascii="Arial" w:hAnsi="Arial" w:cs="Arial"/>
          <w:sz w:val="22"/>
        </w:rPr>
      </w:pPr>
      <w:r>
        <w:rPr>
          <w:rFonts w:ascii="Arial" w:hAnsi="Arial" w:cs="Arial"/>
          <w:sz w:val="22"/>
        </w:rPr>
        <w:t>Cure for a further four weeks before using.</w:t>
      </w:r>
    </w:p>
    <w:p w14:paraId="76C1374C" w14:textId="77777777" w:rsidR="00000000" w:rsidRDefault="00000000">
      <w:pPr>
        <w:pStyle w:val="Footer"/>
        <w:tabs>
          <w:tab w:val="clear" w:pos="4153"/>
          <w:tab w:val="clear" w:pos="8306"/>
        </w:tabs>
        <w:rPr>
          <w:rFonts w:ascii="Arial" w:hAnsi="Arial" w:cs="Arial"/>
          <w:sz w:val="16"/>
        </w:rPr>
      </w:pPr>
    </w:p>
    <w:p w14:paraId="6D7355AB" w14:textId="77777777" w:rsidR="00000000" w:rsidRDefault="00000000">
      <w:pPr>
        <w:pStyle w:val="Footer"/>
        <w:tabs>
          <w:tab w:val="clear" w:pos="4153"/>
          <w:tab w:val="clear" w:pos="8306"/>
        </w:tabs>
        <w:jc w:val="right"/>
        <w:rPr>
          <w:rFonts w:ascii="Arial" w:hAnsi="Arial" w:cs="Arial"/>
          <w:i/>
          <w:iCs/>
          <w:sz w:val="16"/>
        </w:rPr>
      </w:pPr>
    </w:p>
    <w:p w14:paraId="7CAA7315" w14:textId="77777777" w:rsidR="00BF2761" w:rsidRDefault="00000000">
      <w:pPr>
        <w:pStyle w:val="Footer"/>
        <w:tabs>
          <w:tab w:val="clear" w:pos="4153"/>
          <w:tab w:val="clear" w:pos="8306"/>
        </w:tabs>
        <w:jc w:val="right"/>
        <w:rPr>
          <w:rFonts w:ascii="Arial" w:hAnsi="Arial" w:cs="Arial"/>
          <w:i/>
          <w:iCs/>
          <w:color w:val="FF0000"/>
          <w:sz w:val="16"/>
        </w:rPr>
      </w:pPr>
      <w:r>
        <w:rPr>
          <w:rFonts w:ascii="Arial" w:hAnsi="Arial" w:cs="Arial"/>
          <w:i/>
          <w:iCs/>
          <w:sz w:val="16"/>
        </w:rPr>
        <w:t xml:space="preserve">Source: Unilever. Adapted from the Unilever soap making course </w:t>
      </w:r>
    </w:p>
    <w:sectPr w:rsidR="00BF2761">
      <w:footerReference w:type="even" r:id="rId21"/>
      <w:footerReference w:type="default" r:id="rId22"/>
      <w:type w:val="oddPage"/>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372E6" w14:textId="77777777" w:rsidR="00BF2761" w:rsidRDefault="00BF2761">
      <w:r>
        <w:separator/>
      </w:r>
    </w:p>
  </w:endnote>
  <w:endnote w:type="continuationSeparator" w:id="0">
    <w:p w14:paraId="4D5E7392" w14:textId="77777777" w:rsidR="00BF2761" w:rsidRDefault="00BF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14DE"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2D2E0A"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9E8E"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05D821C" w14:textId="77777777" w:rsidR="00000000" w:rsidRDefault="0000000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FC38"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7ACA7C" w14:textId="77777777" w:rsidR="00000000" w:rsidRDefault="0000000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A657"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5E762754"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942F0" w14:textId="77777777" w:rsidR="00BF2761" w:rsidRDefault="00BF2761">
      <w:r>
        <w:separator/>
      </w:r>
    </w:p>
  </w:footnote>
  <w:footnote w:type="continuationSeparator" w:id="0">
    <w:p w14:paraId="644AD964" w14:textId="77777777" w:rsidR="00BF2761" w:rsidRDefault="00BF2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46AE"/>
    <w:multiLevelType w:val="hybridMultilevel"/>
    <w:tmpl w:val="A0E03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4A0EEF"/>
    <w:multiLevelType w:val="hybridMultilevel"/>
    <w:tmpl w:val="0D107BB0"/>
    <w:lvl w:ilvl="0" w:tplc="80BADF38">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9D6030"/>
    <w:multiLevelType w:val="hybridMultilevel"/>
    <w:tmpl w:val="E1EEFDB4"/>
    <w:lvl w:ilvl="0" w:tplc="3E387B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FF57D7"/>
    <w:multiLevelType w:val="hybridMultilevel"/>
    <w:tmpl w:val="093A3952"/>
    <w:lvl w:ilvl="0" w:tplc="3C8E92B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45461E"/>
    <w:multiLevelType w:val="hybridMultilevel"/>
    <w:tmpl w:val="71149F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35DA0"/>
    <w:multiLevelType w:val="hybridMultilevel"/>
    <w:tmpl w:val="095EE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A056D0"/>
    <w:multiLevelType w:val="hybridMultilevel"/>
    <w:tmpl w:val="3DFEC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F12B0"/>
    <w:multiLevelType w:val="hybridMultilevel"/>
    <w:tmpl w:val="26E0D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761BF"/>
    <w:multiLevelType w:val="hybridMultilevel"/>
    <w:tmpl w:val="4B00B9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9E4348"/>
    <w:multiLevelType w:val="hybridMultilevel"/>
    <w:tmpl w:val="0BDAF77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EE43A6B"/>
    <w:multiLevelType w:val="hybridMultilevel"/>
    <w:tmpl w:val="C4965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FE69AD"/>
    <w:multiLevelType w:val="hybridMultilevel"/>
    <w:tmpl w:val="3E48C0F2"/>
    <w:lvl w:ilvl="0" w:tplc="EDBE4CB6">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F55BFC"/>
    <w:multiLevelType w:val="hybridMultilevel"/>
    <w:tmpl w:val="31921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373B4"/>
    <w:multiLevelType w:val="hybridMultilevel"/>
    <w:tmpl w:val="0A70CE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317CF1"/>
    <w:multiLevelType w:val="hybridMultilevel"/>
    <w:tmpl w:val="15A231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06525D"/>
    <w:multiLevelType w:val="hybridMultilevel"/>
    <w:tmpl w:val="9DD0BA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D40E7D"/>
    <w:multiLevelType w:val="hybridMultilevel"/>
    <w:tmpl w:val="E4948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B222A6"/>
    <w:multiLevelType w:val="hybridMultilevel"/>
    <w:tmpl w:val="E034B7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E66AA5"/>
    <w:multiLevelType w:val="hybridMultilevel"/>
    <w:tmpl w:val="EA8ECB1E"/>
    <w:lvl w:ilvl="0" w:tplc="80BADF3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0405404"/>
    <w:multiLevelType w:val="hybridMultilevel"/>
    <w:tmpl w:val="D87A7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F139E1"/>
    <w:multiLevelType w:val="hybridMultilevel"/>
    <w:tmpl w:val="4E4C3C1A"/>
    <w:lvl w:ilvl="0" w:tplc="995867A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74593A"/>
    <w:multiLevelType w:val="hybridMultilevel"/>
    <w:tmpl w:val="B8EE051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D0020C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1DC7F48"/>
    <w:multiLevelType w:val="hybridMultilevel"/>
    <w:tmpl w:val="2CDECBFA"/>
    <w:lvl w:ilvl="0" w:tplc="5D04F68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FF3919"/>
    <w:multiLevelType w:val="hybridMultilevel"/>
    <w:tmpl w:val="86841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0638B3"/>
    <w:multiLevelType w:val="hybridMultilevel"/>
    <w:tmpl w:val="C1EC07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34C3558"/>
    <w:multiLevelType w:val="hybridMultilevel"/>
    <w:tmpl w:val="4ABA1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236DDE"/>
    <w:multiLevelType w:val="multilevel"/>
    <w:tmpl w:val="A6F6B574"/>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E46DF1"/>
    <w:multiLevelType w:val="hybridMultilevel"/>
    <w:tmpl w:val="0BDAF7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8B10E99"/>
    <w:multiLevelType w:val="hybridMultilevel"/>
    <w:tmpl w:val="60143CF6"/>
    <w:lvl w:ilvl="0" w:tplc="3A88C3FA">
      <w:start w:val="1"/>
      <w:numFmt w:val="decimal"/>
      <w:lvlText w:val="%1."/>
      <w:lvlJc w:val="left"/>
      <w:pPr>
        <w:tabs>
          <w:tab w:val="num" w:pos="720"/>
        </w:tabs>
        <w:ind w:left="720" w:hanging="360"/>
      </w:pPr>
    </w:lvl>
    <w:lvl w:ilvl="1" w:tplc="D5B28EA6">
      <w:start w:val="1"/>
      <w:numFmt w:val="bullet"/>
      <w:lvlText w:val="o"/>
      <w:lvlJc w:val="left"/>
      <w:pPr>
        <w:tabs>
          <w:tab w:val="num" w:pos="1440"/>
        </w:tabs>
        <w:ind w:left="1440" w:hanging="360"/>
      </w:pPr>
      <w:rPr>
        <w:rFonts w:ascii="Courier New" w:hAnsi="Courier New" w:hint="default"/>
        <w:sz w:val="20"/>
      </w:rPr>
    </w:lvl>
    <w:lvl w:ilvl="2" w:tplc="F4282238" w:tentative="1">
      <w:start w:val="1"/>
      <w:numFmt w:val="decimal"/>
      <w:lvlText w:val="%3."/>
      <w:lvlJc w:val="left"/>
      <w:pPr>
        <w:tabs>
          <w:tab w:val="num" w:pos="2160"/>
        </w:tabs>
        <w:ind w:left="2160" w:hanging="360"/>
      </w:pPr>
    </w:lvl>
    <w:lvl w:ilvl="3" w:tplc="3AC05B1A" w:tentative="1">
      <w:start w:val="1"/>
      <w:numFmt w:val="decimal"/>
      <w:lvlText w:val="%4."/>
      <w:lvlJc w:val="left"/>
      <w:pPr>
        <w:tabs>
          <w:tab w:val="num" w:pos="2880"/>
        </w:tabs>
        <w:ind w:left="2880" w:hanging="360"/>
      </w:pPr>
    </w:lvl>
    <w:lvl w:ilvl="4" w:tplc="5BE49538" w:tentative="1">
      <w:start w:val="1"/>
      <w:numFmt w:val="decimal"/>
      <w:lvlText w:val="%5."/>
      <w:lvlJc w:val="left"/>
      <w:pPr>
        <w:tabs>
          <w:tab w:val="num" w:pos="3600"/>
        </w:tabs>
        <w:ind w:left="3600" w:hanging="360"/>
      </w:pPr>
    </w:lvl>
    <w:lvl w:ilvl="5" w:tplc="12B6475C" w:tentative="1">
      <w:start w:val="1"/>
      <w:numFmt w:val="decimal"/>
      <w:lvlText w:val="%6."/>
      <w:lvlJc w:val="left"/>
      <w:pPr>
        <w:tabs>
          <w:tab w:val="num" w:pos="4320"/>
        </w:tabs>
        <w:ind w:left="4320" w:hanging="360"/>
      </w:pPr>
    </w:lvl>
    <w:lvl w:ilvl="6" w:tplc="DFFC4228" w:tentative="1">
      <w:start w:val="1"/>
      <w:numFmt w:val="decimal"/>
      <w:lvlText w:val="%7."/>
      <w:lvlJc w:val="left"/>
      <w:pPr>
        <w:tabs>
          <w:tab w:val="num" w:pos="5040"/>
        </w:tabs>
        <w:ind w:left="5040" w:hanging="360"/>
      </w:pPr>
    </w:lvl>
    <w:lvl w:ilvl="7" w:tplc="7A96308A" w:tentative="1">
      <w:start w:val="1"/>
      <w:numFmt w:val="decimal"/>
      <w:lvlText w:val="%8."/>
      <w:lvlJc w:val="left"/>
      <w:pPr>
        <w:tabs>
          <w:tab w:val="num" w:pos="5760"/>
        </w:tabs>
        <w:ind w:left="5760" w:hanging="360"/>
      </w:pPr>
    </w:lvl>
    <w:lvl w:ilvl="8" w:tplc="76F8818C" w:tentative="1">
      <w:start w:val="1"/>
      <w:numFmt w:val="decimal"/>
      <w:lvlText w:val="%9."/>
      <w:lvlJc w:val="left"/>
      <w:pPr>
        <w:tabs>
          <w:tab w:val="num" w:pos="6480"/>
        </w:tabs>
        <w:ind w:left="6480" w:hanging="360"/>
      </w:pPr>
    </w:lvl>
  </w:abstractNum>
  <w:abstractNum w:abstractNumId="29" w15:restartNumberingAfterBreak="0">
    <w:nsid w:val="397745FE"/>
    <w:multiLevelType w:val="hybridMultilevel"/>
    <w:tmpl w:val="22149C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2D199A"/>
    <w:multiLevelType w:val="hybridMultilevel"/>
    <w:tmpl w:val="D1F099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2E2231D"/>
    <w:multiLevelType w:val="hybridMultilevel"/>
    <w:tmpl w:val="76A4D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8A02D1"/>
    <w:multiLevelType w:val="hybridMultilevel"/>
    <w:tmpl w:val="501A52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86B7665"/>
    <w:multiLevelType w:val="hybridMultilevel"/>
    <w:tmpl w:val="A6266F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4A4E5A33"/>
    <w:multiLevelType w:val="hybridMultilevel"/>
    <w:tmpl w:val="5D329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B3405D"/>
    <w:multiLevelType w:val="hybridMultilevel"/>
    <w:tmpl w:val="E23A5A9E"/>
    <w:lvl w:ilvl="0" w:tplc="3582402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DAA3FAB"/>
    <w:multiLevelType w:val="hybridMultilevel"/>
    <w:tmpl w:val="6E6462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DBA141F"/>
    <w:multiLevelType w:val="hybridMultilevel"/>
    <w:tmpl w:val="28525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2D5CAF"/>
    <w:multiLevelType w:val="hybridMultilevel"/>
    <w:tmpl w:val="C6EAACDE"/>
    <w:lvl w:ilvl="0" w:tplc="9E5A894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EA96E8D"/>
    <w:multiLevelType w:val="hybridMultilevel"/>
    <w:tmpl w:val="D77C3E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265BB4"/>
    <w:multiLevelType w:val="hybridMultilevel"/>
    <w:tmpl w:val="03727D5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2943AF5"/>
    <w:multiLevelType w:val="hybridMultilevel"/>
    <w:tmpl w:val="F05A5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4AC208E"/>
    <w:multiLevelType w:val="hybridMultilevel"/>
    <w:tmpl w:val="0C72F5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6762613"/>
    <w:multiLevelType w:val="hybridMultilevel"/>
    <w:tmpl w:val="A6245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66387D"/>
    <w:multiLevelType w:val="hybridMultilevel"/>
    <w:tmpl w:val="837CB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E1170F"/>
    <w:multiLevelType w:val="hybridMultilevel"/>
    <w:tmpl w:val="A0543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51701B"/>
    <w:multiLevelType w:val="hybridMultilevel"/>
    <w:tmpl w:val="FFF04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DA2E99"/>
    <w:multiLevelType w:val="hybridMultilevel"/>
    <w:tmpl w:val="E4A8A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DA01652"/>
    <w:multiLevelType w:val="hybridMultilevel"/>
    <w:tmpl w:val="EDB0F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0A6EB2"/>
    <w:multiLevelType w:val="hybridMultilevel"/>
    <w:tmpl w:val="05B8BD3C"/>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FF45987"/>
    <w:multiLevelType w:val="hybridMultilevel"/>
    <w:tmpl w:val="A2C4A8E0"/>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3E7693D"/>
    <w:multiLevelType w:val="hybridMultilevel"/>
    <w:tmpl w:val="17C8A750"/>
    <w:lvl w:ilvl="0" w:tplc="04090001">
      <w:start w:val="1"/>
      <w:numFmt w:val="bullet"/>
      <w:lvlText w:val=""/>
      <w:lvlJc w:val="left"/>
      <w:pPr>
        <w:tabs>
          <w:tab w:val="num" w:pos="720"/>
        </w:tabs>
        <w:ind w:left="720" w:hanging="360"/>
      </w:pPr>
      <w:rPr>
        <w:rFonts w:ascii="Symbol" w:hAnsi="Symbol" w:hint="default"/>
      </w:rPr>
    </w:lvl>
    <w:lvl w:ilvl="1" w:tplc="80BADF38">
      <w:start w:val="1"/>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7B7172"/>
    <w:multiLevelType w:val="hybridMultilevel"/>
    <w:tmpl w:val="EB129762"/>
    <w:lvl w:ilvl="0" w:tplc="309E95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855598F"/>
    <w:multiLevelType w:val="hybridMultilevel"/>
    <w:tmpl w:val="04C67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8B4A7B"/>
    <w:multiLevelType w:val="hybridMultilevel"/>
    <w:tmpl w:val="0BD2DC38"/>
    <w:lvl w:ilvl="0" w:tplc="F2F8DE4C">
      <w:start w:val="1"/>
      <w:numFmt w:val="bullet"/>
      <w:lvlText w:val=""/>
      <w:lvlJc w:val="left"/>
      <w:pPr>
        <w:tabs>
          <w:tab w:val="num" w:pos="720"/>
        </w:tabs>
        <w:ind w:left="720" w:hanging="360"/>
      </w:pPr>
      <w:rPr>
        <w:rFonts w:ascii="Symbol" w:hAnsi="Symbol" w:hint="default"/>
        <w:sz w:val="20"/>
      </w:rPr>
    </w:lvl>
    <w:lvl w:ilvl="1" w:tplc="8AEE60C0" w:tentative="1">
      <w:start w:val="1"/>
      <w:numFmt w:val="bullet"/>
      <w:lvlText w:val="o"/>
      <w:lvlJc w:val="left"/>
      <w:pPr>
        <w:tabs>
          <w:tab w:val="num" w:pos="1440"/>
        </w:tabs>
        <w:ind w:left="1440" w:hanging="360"/>
      </w:pPr>
      <w:rPr>
        <w:rFonts w:ascii="Courier New" w:hAnsi="Courier New" w:hint="default"/>
        <w:sz w:val="20"/>
      </w:rPr>
    </w:lvl>
    <w:lvl w:ilvl="2" w:tplc="311C894E" w:tentative="1">
      <w:start w:val="1"/>
      <w:numFmt w:val="bullet"/>
      <w:lvlText w:val=""/>
      <w:lvlJc w:val="left"/>
      <w:pPr>
        <w:tabs>
          <w:tab w:val="num" w:pos="2160"/>
        </w:tabs>
        <w:ind w:left="2160" w:hanging="360"/>
      </w:pPr>
      <w:rPr>
        <w:rFonts w:ascii="Wingdings" w:hAnsi="Wingdings" w:hint="default"/>
        <w:sz w:val="20"/>
      </w:rPr>
    </w:lvl>
    <w:lvl w:ilvl="3" w:tplc="D67036C2" w:tentative="1">
      <w:start w:val="1"/>
      <w:numFmt w:val="bullet"/>
      <w:lvlText w:val=""/>
      <w:lvlJc w:val="left"/>
      <w:pPr>
        <w:tabs>
          <w:tab w:val="num" w:pos="2880"/>
        </w:tabs>
        <w:ind w:left="2880" w:hanging="360"/>
      </w:pPr>
      <w:rPr>
        <w:rFonts w:ascii="Wingdings" w:hAnsi="Wingdings" w:hint="default"/>
        <w:sz w:val="20"/>
      </w:rPr>
    </w:lvl>
    <w:lvl w:ilvl="4" w:tplc="02A6E306" w:tentative="1">
      <w:start w:val="1"/>
      <w:numFmt w:val="bullet"/>
      <w:lvlText w:val=""/>
      <w:lvlJc w:val="left"/>
      <w:pPr>
        <w:tabs>
          <w:tab w:val="num" w:pos="3600"/>
        </w:tabs>
        <w:ind w:left="3600" w:hanging="360"/>
      </w:pPr>
      <w:rPr>
        <w:rFonts w:ascii="Wingdings" w:hAnsi="Wingdings" w:hint="default"/>
        <w:sz w:val="20"/>
      </w:rPr>
    </w:lvl>
    <w:lvl w:ilvl="5" w:tplc="15269D96" w:tentative="1">
      <w:start w:val="1"/>
      <w:numFmt w:val="bullet"/>
      <w:lvlText w:val=""/>
      <w:lvlJc w:val="left"/>
      <w:pPr>
        <w:tabs>
          <w:tab w:val="num" w:pos="4320"/>
        </w:tabs>
        <w:ind w:left="4320" w:hanging="360"/>
      </w:pPr>
      <w:rPr>
        <w:rFonts w:ascii="Wingdings" w:hAnsi="Wingdings" w:hint="default"/>
        <w:sz w:val="20"/>
      </w:rPr>
    </w:lvl>
    <w:lvl w:ilvl="6" w:tplc="F10AC1C4" w:tentative="1">
      <w:start w:val="1"/>
      <w:numFmt w:val="bullet"/>
      <w:lvlText w:val=""/>
      <w:lvlJc w:val="left"/>
      <w:pPr>
        <w:tabs>
          <w:tab w:val="num" w:pos="5040"/>
        </w:tabs>
        <w:ind w:left="5040" w:hanging="360"/>
      </w:pPr>
      <w:rPr>
        <w:rFonts w:ascii="Wingdings" w:hAnsi="Wingdings" w:hint="default"/>
        <w:sz w:val="20"/>
      </w:rPr>
    </w:lvl>
    <w:lvl w:ilvl="7" w:tplc="FE5A8FD0" w:tentative="1">
      <w:start w:val="1"/>
      <w:numFmt w:val="bullet"/>
      <w:lvlText w:val=""/>
      <w:lvlJc w:val="left"/>
      <w:pPr>
        <w:tabs>
          <w:tab w:val="num" w:pos="5760"/>
        </w:tabs>
        <w:ind w:left="5760" w:hanging="360"/>
      </w:pPr>
      <w:rPr>
        <w:rFonts w:ascii="Wingdings" w:hAnsi="Wingdings" w:hint="default"/>
        <w:sz w:val="20"/>
      </w:rPr>
    </w:lvl>
    <w:lvl w:ilvl="8" w:tplc="84C86906"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E61DBF"/>
    <w:multiLevelType w:val="hybridMultilevel"/>
    <w:tmpl w:val="594E8060"/>
    <w:lvl w:ilvl="0" w:tplc="5F269FB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FFB4A75"/>
    <w:multiLevelType w:val="hybridMultilevel"/>
    <w:tmpl w:val="72E08B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06A5855"/>
    <w:multiLevelType w:val="hybridMultilevel"/>
    <w:tmpl w:val="C2861F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1CE4B82"/>
    <w:multiLevelType w:val="hybridMultilevel"/>
    <w:tmpl w:val="EE142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3CF1357"/>
    <w:multiLevelType w:val="hybridMultilevel"/>
    <w:tmpl w:val="BFB067E2"/>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E1AADE1C">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0" w15:restartNumberingAfterBreak="0">
    <w:nsid w:val="75964D19"/>
    <w:multiLevelType w:val="hybridMultilevel"/>
    <w:tmpl w:val="027A4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78042B3"/>
    <w:multiLevelType w:val="hybridMultilevel"/>
    <w:tmpl w:val="41167E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A9027EB"/>
    <w:multiLevelType w:val="hybridMultilevel"/>
    <w:tmpl w:val="EC480D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FEC6125"/>
    <w:multiLevelType w:val="hybridMultilevel"/>
    <w:tmpl w:val="3064D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194428">
    <w:abstractNumId w:val="10"/>
  </w:num>
  <w:num w:numId="2" w16cid:durableId="974915880">
    <w:abstractNumId w:val="60"/>
  </w:num>
  <w:num w:numId="3" w16cid:durableId="2044673096">
    <w:abstractNumId w:val="5"/>
  </w:num>
  <w:num w:numId="4" w16cid:durableId="1388802373">
    <w:abstractNumId w:val="57"/>
  </w:num>
  <w:num w:numId="5" w16cid:durableId="823663566">
    <w:abstractNumId w:val="16"/>
  </w:num>
  <w:num w:numId="6" w16cid:durableId="1391883296">
    <w:abstractNumId w:val="31"/>
  </w:num>
  <w:num w:numId="7" w16cid:durableId="1086153479">
    <w:abstractNumId w:val="48"/>
  </w:num>
  <w:num w:numId="8" w16cid:durableId="1520074699">
    <w:abstractNumId w:val="61"/>
  </w:num>
  <w:num w:numId="9" w16cid:durableId="1416970820">
    <w:abstractNumId w:val="0"/>
  </w:num>
  <w:num w:numId="10" w16cid:durableId="1936790108">
    <w:abstractNumId w:val="55"/>
  </w:num>
  <w:num w:numId="11" w16cid:durableId="66730214">
    <w:abstractNumId w:val="21"/>
  </w:num>
  <w:num w:numId="12" w16cid:durableId="308749642">
    <w:abstractNumId w:val="28"/>
  </w:num>
  <w:num w:numId="13" w16cid:durableId="1175416752">
    <w:abstractNumId w:val="54"/>
  </w:num>
  <w:num w:numId="14" w16cid:durableId="1919634877">
    <w:abstractNumId w:val="46"/>
  </w:num>
  <w:num w:numId="15" w16cid:durableId="289823995">
    <w:abstractNumId w:val="14"/>
  </w:num>
  <w:num w:numId="16" w16cid:durableId="1322612880">
    <w:abstractNumId w:val="59"/>
  </w:num>
  <w:num w:numId="17" w16cid:durableId="1916818313">
    <w:abstractNumId w:val="8"/>
  </w:num>
  <w:num w:numId="18" w16cid:durableId="1834028749">
    <w:abstractNumId w:val="39"/>
  </w:num>
  <w:num w:numId="19" w16cid:durableId="2094858900">
    <w:abstractNumId w:val="53"/>
  </w:num>
  <w:num w:numId="20" w16cid:durableId="339889792">
    <w:abstractNumId w:val="19"/>
  </w:num>
  <w:num w:numId="21" w16cid:durableId="1190603700">
    <w:abstractNumId w:val="63"/>
  </w:num>
  <w:num w:numId="22" w16cid:durableId="1380323917">
    <w:abstractNumId w:val="37"/>
  </w:num>
  <w:num w:numId="23" w16cid:durableId="1307128329">
    <w:abstractNumId w:val="52"/>
  </w:num>
  <w:num w:numId="24" w16cid:durableId="1302153782">
    <w:abstractNumId w:val="22"/>
  </w:num>
  <w:num w:numId="25" w16cid:durableId="985354106">
    <w:abstractNumId w:val="20"/>
  </w:num>
  <w:num w:numId="26" w16cid:durableId="1088042955">
    <w:abstractNumId w:val="11"/>
  </w:num>
  <w:num w:numId="27" w16cid:durableId="551188265">
    <w:abstractNumId w:val="35"/>
  </w:num>
  <w:num w:numId="28" w16cid:durableId="921719038">
    <w:abstractNumId w:val="49"/>
  </w:num>
  <w:num w:numId="29" w16cid:durableId="1914661536">
    <w:abstractNumId w:val="3"/>
  </w:num>
  <w:num w:numId="30" w16cid:durableId="1085147508">
    <w:abstractNumId w:val="15"/>
  </w:num>
  <w:num w:numId="31" w16cid:durableId="1714886038">
    <w:abstractNumId w:val="38"/>
  </w:num>
  <w:num w:numId="32" w16cid:durableId="1165707003">
    <w:abstractNumId w:val="18"/>
  </w:num>
  <w:num w:numId="33" w16cid:durableId="1391811187">
    <w:abstractNumId w:val="51"/>
  </w:num>
  <w:num w:numId="34" w16cid:durableId="1039550643">
    <w:abstractNumId w:val="1"/>
  </w:num>
  <w:num w:numId="35" w16cid:durableId="1082948363">
    <w:abstractNumId w:val="43"/>
  </w:num>
  <w:num w:numId="36" w16cid:durableId="968627145">
    <w:abstractNumId w:val="6"/>
  </w:num>
  <w:num w:numId="37" w16cid:durableId="1283921405">
    <w:abstractNumId w:val="62"/>
  </w:num>
  <w:num w:numId="38" w16cid:durableId="749472066">
    <w:abstractNumId w:val="42"/>
  </w:num>
  <w:num w:numId="39" w16cid:durableId="1791706206">
    <w:abstractNumId w:val="26"/>
  </w:num>
  <w:num w:numId="40" w16cid:durableId="535048428">
    <w:abstractNumId w:val="40"/>
  </w:num>
  <w:num w:numId="41" w16cid:durableId="81343095">
    <w:abstractNumId w:val="2"/>
  </w:num>
  <w:num w:numId="42" w16cid:durableId="721901207">
    <w:abstractNumId w:val="50"/>
  </w:num>
  <w:num w:numId="43" w16cid:durableId="574245744">
    <w:abstractNumId w:val="13"/>
  </w:num>
  <w:num w:numId="44" w16cid:durableId="1522476878">
    <w:abstractNumId w:val="17"/>
  </w:num>
  <w:num w:numId="45" w16cid:durableId="252858133">
    <w:abstractNumId w:val="36"/>
  </w:num>
  <w:num w:numId="46" w16cid:durableId="531069557">
    <w:abstractNumId w:val="33"/>
  </w:num>
  <w:num w:numId="47" w16cid:durableId="857964435">
    <w:abstractNumId w:val="32"/>
  </w:num>
  <w:num w:numId="48" w16cid:durableId="1912231397">
    <w:abstractNumId w:val="30"/>
  </w:num>
  <w:num w:numId="49" w16cid:durableId="189420910">
    <w:abstractNumId w:val="24"/>
  </w:num>
  <w:num w:numId="50" w16cid:durableId="677585591">
    <w:abstractNumId w:val="29"/>
  </w:num>
  <w:num w:numId="51" w16cid:durableId="2125807887">
    <w:abstractNumId w:val="7"/>
  </w:num>
  <w:num w:numId="52" w16cid:durableId="348410465">
    <w:abstractNumId w:val="12"/>
  </w:num>
  <w:num w:numId="53" w16cid:durableId="700596704">
    <w:abstractNumId w:val="47"/>
  </w:num>
  <w:num w:numId="54" w16cid:durableId="1669402174">
    <w:abstractNumId w:val="27"/>
  </w:num>
  <w:num w:numId="55" w16cid:durableId="311058919">
    <w:abstractNumId w:val="9"/>
  </w:num>
  <w:num w:numId="56" w16cid:durableId="522942782">
    <w:abstractNumId w:val="44"/>
  </w:num>
  <w:num w:numId="57" w16cid:durableId="446773651">
    <w:abstractNumId w:val="56"/>
  </w:num>
  <w:num w:numId="58" w16cid:durableId="2078819642">
    <w:abstractNumId w:val="58"/>
  </w:num>
  <w:num w:numId="59" w16cid:durableId="77558545">
    <w:abstractNumId w:val="4"/>
  </w:num>
  <w:num w:numId="60" w16cid:durableId="420569198">
    <w:abstractNumId w:val="45"/>
  </w:num>
  <w:num w:numId="61" w16cid:durableId="649555987">
    <w:abstractNumId w:val="41"/>
  </w:num>
  <w:num w:numId="62" w16cid:durableId="1207334752">
    <w:abstractNumId w:val="34"/>
  </w:num>
  <w:num w:numId="63" w16cid:durableId="1711802089">
    <w:abstractNumId w:val="23"/>
  </w:num>
  <w:num w:numId="64" w16cid:durableId="10204689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65"/>
    <w:rsid w:val="001B7E65"/>
    <w:rsid w:val="00BF27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D1FF7"/>
  <w15:chartTrackingRefBased/>
  <w15:docId w15:val="{F302F933-1BFA-407C-A4FA-73ACB31E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rFonts w:ascii="Arial" w:hAnsi="Arial" w:cs="Arial"/>
      <w:b/>
      <w:bCs/>
      <w:sz w:val="32"/>
    </w:rPr>
  </w:style>
  <w:style w:type="paragraph" w:styleId="Heading2">
    <w:name w:val="heading 2"/>
    <w:basedOn w:val="Normal"/>
    <w:next w:val="Normal"/>
    <w:qFormat/>
    <w:pPr>
      <w:keepNext/>
      <w:outlineLvl w:val="1"/>
    </w:pPr>
    <w:rPr>
      <w:rFonts w:ascii="Arial" w:hAnsi="Arial" w:cs="Arial"/>
      <w:b/>
      <w:bCs/>
      <w:color w:val="000000"/>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outlineLvl w:val="4"/>
    </w:pPr>
    <w:rPr>
      <w:rFonts w:ascii="Arial" w:hAnsi="Arial" w:cs="Arial"/>
      <w:i/>
      <w:iCs/>
    </w:rPr>
  </w:style>
  <w:style w:type="paragraph" w:styleId="Heading6">
    <w:name w:val="heading 6"/>
    <w:basedOn w:val="Normal"/>
    <w:next w:val="Normal"/>
    <w:qFormat/>
    <w:pPr>
      <w:keepNext/>
      <w:jc w:val="center"/>
      <w:outlineLvl w:val="5"/>
    </w:pPr>
    <w:rPr>
      <w:rFonts w:ascii="Arial" w:hAnsi="Arial" w:cs="Arial"/>
      <w:b/>
      <w:bCs/>
      <w:color w:val="000000"/>
      <w:sz w:val="32"/>
      <w:szCs w:val="20"/>
    </w:rPr>
  </w:style>
  <w:style w:type="paragraph" w:styleId="Heading7">
    <w:name w:val="heading 7"/>
    <w:basedOn w:val="Normal"/>
    <w:next w:val="Normal"/>
    <w:qFormat/>
    <w:pPr>
      <w:keepNext/>
      <w:jc w:val="center"/>
      <w:outlineLvl w:val="6"/>
    </w:pPr>
    <w:rPr>
      <w:rFonts w:ascii="Arial" w:hAnsi="Arial" w:cs="Arial"/>
      <w:b/>
      <w:bCs/>
      <w:color w:val="000000"/>
      <w:szCs w:val="20"/>
    </w:rPr>
  </w:style>
  <w:style w:type="paragraph" w:styleId="Heading8">
    <w:name w:val="heading 8"/>
    <w:basedOn w:val="Normal"/>
    <w:next w:val="Normal"/>
    <w:qFormat/>
    <w:pPr>
      <w:keepNext/>
      <w:jc w:val="center"/>
      <w:outlineLvl w:val="7"/>
    </w:pPr>
    <w:rPr>
      <w:rFonts w:ascii="Arial" w:hAnsi="Arial" w:cs="Arial"/>
      <w:b/>
      <w:bCs/>
      <w:sz w:val="52"/>
    </w:rPr>
  </w:style>
  <w:style w:type="paragraph" w:styleId="Heading9">
    <w:name w:val="heading 9"/>
    <w:basedOn w:val="Normal"/>
    <w:next w:val="Normal"/>
    <w:qFormat/>
    <w:pPr>
      <w:keepNext/>
      <w:outlineLvl w:val="8"/>
    </w:pPr>
    <w:rPr>
      <w:rFonts w:ascii="Arial" w:hAnsi="Arial" w:cs="Arial"/>
      <w:b/>
      <w:bCs/>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color w:val="666666"/>
    </w:rPr>
  </w:style>
  <w:style w:type="paragraph" w:styleId="BodyText">
    <w:name w:val="Body Text"/>
    <w:basedOn w:val="Normal"/>
    <w:semiHidden/>
    <w:rPr>
      <w:rFonts w:ascii="Arial" w:hAnsi="Arial" w:cs="Arial"/>
      <w:color w:val="000000"/>
    </w:rPr>
  </w:style>
  <w:style w:type="character" w:styleId="Hyperlink">
    <w:name w:val="Hyperlink"/>
    <w:basedOn w:val="DefaultParagraphFont"/>
    <w:semiHidden/>
    <w:rPr>
      <w:color w:val="0000FF"/>
      <w:u w:val="single"/>
    </w:rPr>
  </w:style>
  <w:style w:type="character" w:styleId="HTMLDefinition">
    <w:name w:val="HTML Definition"/>
    <w:basedOn w:val="DefaultParagraphFont"/>
    <w:semiHidden/>
    <w:rPr>
      <w:i/>
      <w:iCs/>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rPr>
      <w:rFonts w:ascii="Arial" w:hAnsi="Arial" w:cs="Arial"/>
      <w:b/>
      <w:bCs/>
      <w:color w:val="000000"/>
    </w:rPr>
  </w:style>
  <w:style w:type="character" w:styleId="FollowedHyperlink">
    <w:name w:val="FollowedHyperlink"/>
    <w:basedOn w:val="DefaultParagraphFont"/>
    <w:semiHidden/>
    <w:rPr>
      <w:color w:val="800080"/>
      <w:u w:val="single"/>
    </w:rPr>
  </w:style>
  <w:style w:type="paragraph" w:styleId="BodyText3">
    <w:name w:val="Body Text 3"/>
    <w:basedOn w:val="Normal"/>
    <w:semiHidden/>
    <w:rPr>
      <w:rFonts w:ascii="Arial" w:hAnsi="Arial" w:cs="Arial"/>
      <w:i/>
      <w:iCs/>
    </w:rPr>
  </w:style>
  <w:style w:type="paragraph" w:styleId="BodyTextIndent">
    <w:name w:val="Body Text Indent"/>
    <w:basedOn w:val="Normal"/>
    <w:semiHidden/>
    <w:pPr>
      <w:spacing w:line="300" w:lineRule="auto"/>
      <w:ind w:left="2160"/>
    </w:pPr>
    <w:rPr>
      <w:rFonts w:ascii="Arial" w:hAnsi="Arial" w:cs="Arial"/>
    </w:rPr>
  </w:style>
  <w:style w:type="paragraph" w:styleId="BodyTextIndent2">
    <w:name w:val="Body Text Indent 2"/>
    <w:basedOn w:val="Normal"/>
    <w:semiHidden/>
    <w:pPr>
      <w:ind w:left="360"/>
    </w:pPr>
    <w:rPr>
      <w:rFonts w:ascii="Arial" w:hAnsi="Arial" w:cs="Arial"/>
    </w:rPr>
  </w:style>
  <w:style w:type="paragraph" w:customStyle="1" w:styleId="NormalWeb8">
    <w:name w:val="Normal (Web)8"/>
    <w:basedOn w:val="Normal"/>
    <w:rPr>
      <w:color w:val="000000"/>
    </w:rPr>
  </w:style>
  <w:style w:type="paragraph" w:styleId="BodyTextIndent3">
    <w:name w:val="Body Text Indent 3"/>
    <w:basedOn w:val="Normal"/>
    <w:semiHidden/>
    <w:pPr>
      <w:ind w:left="360"/>
    </w:pPr>
    <w:rPr>
      <w:rFonts w:ascii="Arial" w:hAnsi="Arial" w:cs="Arial"/>
      <w:color w:val="000000"/>
      <w:sz w:val="22"/>
      <w:szCs w:val="20"/>
    </w:rPr>
  </w:style>
  <w:style w:type="character" w:styleId="Emphasis">
    <w:name w:val="Emphasis"/>
    <w:basedOn w:val="DefaultParagraphFont"/>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7188</Words>
  <Characters>40972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ACTIVITY ONE: FINDING OUT ABOUT THE </vt:lpstr>
    </vt:vector>
  </TitlesOfParts>
  <Company> </Company>
  <LinksUpToDate>false</LinksUpToDate>
  <CharactersWithSpaces>48064</CharactersWithSpaces>
  <SharedDoc>false</SharedDoc>
  <HLinks>
    <vt:vector size="72" baseType="variant">
      <vt:variant>
        <vt:i4>4456556</vt:i4>
      </vt:variant>
      <vt:variant>
        <vt:i4>-1</vt:i4>
      </vt:variant>
      <vt:variant>
        <vt:i4>1071</vt:i4>
      </vt:variant>
      <vt:variant>
        <vt:i4>1</vt:i4>
      </vt:variant>
      <vt:variant>
        <vt:lpwstr>A:\Forum theatre one.jpg</vt:lpwstr>
      </vt:variant>
      <vt:variant>
        <vt:lpwstr/>
      </vt:variant>
      <vt:variant>
        <vt:i4>5570677</vt:i4>
      </vt:variant>
      <vt:variant>
        <vt:i4>-1</vt:i4>
      </vt:variant>
      <vt:variant>
        <vt:i4>1072</vt:i4>
      </vt:variant>
      <vt:variant>
        <vt:i4>1</vt:i4>
      </vt:variant>
      <vt:variant>
        <vt:lpwstr>A:\Forum theatre two.jpg</vt:lpwstr>
      </vt:variant>
      <vt:variant>
        <vt:lpwstr/>
      </vt:variant>
      <vt:variant>
        <vt:i4>3539041</vt:i4>
      </vt:variant>
      <vt:variant>
        <vt:i4>-1</vt:i4>
      </vt:variant>
      <vt:variant>
        <vt:i4>1083</vt:i4>
      </vt:variant>
      <vt:variant>
        <vt:i4>1</vt:i4>
      </vt:variant>
      <vt:variant>
        <vt:lpwstr>sweet water</vt:lpwstr>
      </vt:variant>
      <vt:variant>
        <vt:lpwstr/>
      </vt:variant>
      <vt:variant>
        <vt:i4>3538955</vt:i4>
      </vt:variant>
      <vt:variant>
        <vt:i4>-1</vt:i4>
      </vt:variant>
      <vt:variant>
        <vt:i4>1093</vt:i4>
      </vt:variant>
      <vt:variant>
        <vt:i4>1</vt:i4>
      </vt:variant>
      <vt:variant>
        <vt:lpwstr>E:\lesson plan1.jpg</vt:lpwstr>
      </vt:variant>
      <vt:variant>
        <vt:lpwstr/>
      </vt:variant>
      <vt:variant>
        <vt:i4>5701678</vt:i4>
      </vt:variant>
      <vt:variant>
        <vt:i4>-1</vt:i4>
      </vt:variant>
      <vt:variant>
        <vt:i4>1094</vt:i4>
      </vt:variant>
      <vt:variant>
        <vt:i4>1</vt:i4>
      </vt:variant>
      <vt:variant>
        <vt:lpwstr>E:\lesson plan 2.jpg</vt:lpwstr>
      </vt:variant>
      <vt:variant>
        <vt:lpwstr/>
      </vt:variant>
      <vt:variant>
        <vt:i4>2424861</vt:i4>
      </vt:variant>
      <vt:variant>
        <vt:i4>-1</vt:i4>
      </vt:variant>
      <vt:variant>
        <vt:i4>1095</vt:i4>
      </vt:variant>
      <vt:variant>
        <vt:i4>1</vt:i4>
      </vt:variant>
      <vt:variant>
        <vt:lpwstr>E:\lessonplan 4.jpg</vt:lpwstr>
      </vt:variant>
      <vt:variant>
        <vt:lpwstr/>
      </vt:variant>
      <vt:variant>
        <vt:i4>4653169</vt:i4>
      </vt:variant>
      <vt:variant>
        <vt:i4>-1</vt:i4>
      </vt:variant>
      <vt:variant>
        <vt:i4>1100</vt:i4>
      </vt:variant>
      <vt:variant>
        <vt:i4>1</vt:i4>
      </vt:variant>
      <vt:variant>
        <vt:lpwstr>E:\sweet water c.jpg</vt:lpwstr>
      </vt:variant>
      <vt:variant>
        <vt:lpwstr/>
      </vt:variant>
      <vt:variant>
        <vt:i4>4784170</vt:i4>
      </vt:variant>
      <vt:variant>
        <vt:i4>-1</vt:i4>
      </vt:variant>
      <vt:variant>
        <vt:i4>1101</vt:i4>
      </vt:variant>
      <vt:variant>
        <vt:i4>1</vt:i4>
      </vt:variant>
      <vt:variant>
        <vt:lpwstr>E:\women washing.jpg</vt:lpwstr>
      </vt:variant>
      <vt:variant>
        <vt:lpwstr/>
      </vt:variant>
      <vt:variant>
        <vt:i4>4587633</vt:i4>
      </vt:variant>
      <vt:variant>
        <vt:i4>-1</vt:i4>
      </vt:variant>
      <vt:variant>
        <vt:i4>1102</vt:i4>
      </vt:variant>
      <vt:variant>
        <vt:i4>1</vt:i4>
      </vt:variant>
      <vt:variant>
        <vt:lpwstr>E:\sweet water b.jpg</vt:lpwstr>
      </vt:variant>
      <vt:variant>
        <vt:lpwstr/>
      </vt:variant>
      <vt:variant>
        <vt:i4>6357021</vt:i4>
      </vt:variant>
      <vt:variant>
        <vt:i4>-1</vt:i4>
      </vt:variant>
      <vt:variant>
        <vt:i4>1103</vt:i4>
      </vt:variant>
      <vt:variant>
        <vt:i4>1</vt:i4>
      </vt:variant>
      <vt:variant>
        <vt:lpwstr>E:\lessonplan7.jpg</vt:lpwstr>
      </vt:variant>
      <vt:variant>
        <vt:lpwstr/>
      </vt:variant>
      <vt:variant>
        <vt:i4>6488093</vt:i4>
      </vt:variant>
      <vt:variant>
        <vt:i4>-1</vt:i4>
      </vt:variant>
      <vt:variant>
        <vt:i4>1106</vt:i4>
      </vt:variant>
      <vt:variant>
        <vt:i4>1</vt:i4>
      </vt:variant>
      <vt:variant>
        <vt:lpwstr>E:\lessonplan5.jpg</vt:lpwstr>
      </vt:variant>
      <vt:variant>
        <vt:lpwstr/>
      </vt:variant>
      <vt:variant>
        <vt:i4>5636142</vt:i4>
      </vt:variant>
      <vt:variant>
        <vt:i4>-1</vt:i4>
      </vt:variant>
      <vt:variant>
        <vt:i4>1107</vt:i4>
      </vt:variant>
      <vt:variant>
        <vt:i4>1</vt:i4>
      </vt:variant>
      <vt:variant>
        <vt:lpwstr>E:\lesson plan 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ONE: FINDING OUT ABOUT THE</dc:title>
  <dc:subject/>
  <dc:creator>User</dc:creator>
  <cp:keywords/>
  <dc:description/>
  <cp:lastModifiedBy>Robyn Cooper</cp:lastModifiedBy>
  <cp:revision>2</cp:revision>
  <cp:lastPrinted>2008-04-01T13:46:00Z</cp:lastPrinted>
  <dcterms:created xsi:type="dcterms:W3CDTF">2023-12-07T10:45:00Z</dcterms:created>
  <dcterms:modified xsi:type="dcterms:W3CDTF">2023-12-07T10:45:00Z</dcterms:modified>
</cp:coreProperties>
</file>