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73AB" w14:textId="77777777" w:rsidR="00000000" w:rsidRDefault="00000000">
      <w:pPr>
        <w:pStyle w:val="Heading1"/>
        <w:rPr>
          <w:sz w:val="20"/>
        </w:rPr>
      </w:pPr>
    </w:p>
    <w:p w14:paraId="08AC240B" w14:textId="77777777" w:rsidR="00000000" w:rsidRDefault="00000000">
      <w:pPr>
        <w:pStyle w:val="Heading1"/>
      </w:pPr>
      <w:r>
        <w:rPr>
          <w:sz w:val="48"/>
        </w:rPr>
        <w:t>It’s raining today!</w:t>
      </w:r>
    </w:p>
    <w:p w14:paraId="4EEF60F5" w14:textId="7A62064A" w:rsidR="00000000" w:rsidRDefault="00DD52B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910B0C" wp14:editId="16A2B0B6">
                <wp:simplePos x="0" y="0"/>
                <wp:positionH relativeFrom="column">
                  <wp:posOffset>2374900</wp:posOffset>
                </wp:positionH>
                <wp:positionV relativeFrom="paragraph">
                  <wp:posOffset>41910</wp:posOffset>
                </wp:positionV>
                <wp:extent cx="1187450" cy="1257300"/>
                <wp:effectExtent l="0" t="0" r="0" b="0"/>
                <wp:wrapNone/>
                <wp:docPr id="9457838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57300"/>
                          <a:chOff x="5000" y="2882"/>
                          <a:chExt cx="1870" cy="1980"/>
                        </a:xfrm>
                      </wpg:grpSpPr>
                      <pic:pic xmlns:pic="http://schemas.openxmlformats.org/drawingml/2006/picture">
                        <pic:nvPicPr>
                          <pic:cNvPr id="13086006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882"/>
                            <a:ext cx="1674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355766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4394"/>
                            <a:ext cx="187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B9C1A" w14:textId="77777777" w:rsidR="00000000" w:rsidRDefault="0000000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DomCasual BT" w:hAnsi="DomCasual BT"/>
                                  <w:b/>
                                  <w:sz w:val="3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Share-Net</w:t>
                              </w:r>
                            </w:p>
                          </w:txbxContent>
                        </wps:txbx>
                        <wps:bodyPr rot="0" vert="horz" wrap="square" lIns="36000" tIns="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10B0C" id="Group 45" o:spid="_x0000_s1026" style="position:absolute;margin-left:187pt;margin-top:3.3pt;width:93.5pt;height:99pt;z-index:251657216" coordorigin="5000,2882" coordsize="187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5187;top:2882;width:1674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000;top:4394;width:187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" stroked="f">
                  <v:textbox inset="1mm,0,1mm,1mm">
                    <w:txbxContent>
                      <w:p w14:paraId="7BFB9C1A" w14:textId="77777777" w:rsidR="00000000" w:rsidRDefault="000000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DomCasual BT" w:hAnsi="DomCasual BT"/>
                            <w:b/>
                            <w:sz w:val="32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Share-Net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67823A" w14:textId="77777777" w:rsidR="00000000" w:rsidRDefault="00000000"/>
    <w:p w14:paraId="2DFBC223" w14:textId="77777777" w:rsidR="00000000" w:rsidRDefault="00000000"/>
    <w:p w14:paraId="2E53951A" w14:textId="77777777" w:rsidR="00000000" w:rsidRDefault="00000000"/>
    <w:p w14:paraId="578BDEDC" w14:textId="77777777" w:rsidR="00000000" w:rsidRDefault="00000000"/>
    <w:p w14:paraId="2BF184A6" w14:textId="77777777" w:rsidR="00000000" w:rsidRDefault="00000000"/>
    <w:p w14:paraId="6B7AAF44" w14:textId="77777777" w:rsidR="00000000" w:rsidRDefault="00000000"/>
    <w:p w14:paraId="5CA2B12C" w14:textId="77777777" w:rsidR="00000000" w:rsidRDefault="00000000">
      <w:pPr>
        <w:rPr>
          <w:rFonts w:ascii="Arial" w:hAnsi="Arial"/>
          <w:i/>
          <w:sz w:val="12"/>
        </w:rPr>
      </w:pPr>
    </w:p>
    <w:p w14:paraId="6873CD5B" w14:textId="77777777" w:rsidR="00000000" w:rsidRDefault="00000000">
      <w:pPr>
        <w:rPr>
          <w:rFonts w:ascii="DomCasual BT" w:hAnsi="DomCasual BT"/>
          <w:sz w:val="20"/>
        </w:rPr>
      </w:pPr>
      <w:r>
        <w:rPr>
          <w:rFonts w:ascii="Arial" w:hAnsi="Arial"/>
          <w:i/>
        </w:rPr>
        <w:tab/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000000" w14:paraId="7942950E" w14:textId="77777777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14:paraId="3D9A1D3C" w14:textId="77777777" w:rsidR="00000000" w:rsidRDefault="000000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Share-Net is an informal partnership project committed to developing and disseminating materials in support of environmentally focused teaching and learning. Share-Net materials are copyright-free for educational purposes. We encourage you to adapt and use the materials in new, exciting ways but request that you acknowledge Share-Net as an original source. Sensible use of these curriculum activities is entirely the responsibility of the educator. Find similar curriculum materials by visiting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</w:rPr>
                <w:t>www.envirolearn.org.za</w:t>
              </w:r>
            </w:hyperlink>
            <w:r>
              <w:rPr>
                <w:rFonts w:ascii="Arial" w:hAnsi="Arial" w:cs="Arial"/>
                <w:sz w:val="18"/>
              </w:rPr>
              <w:t xml:space="preserve"> or contact Share-Net directly at PO Box 394, Howick, 3290, KwaZulu-Natal, </w:t>
            </w:r>
          </w:p>
          <w:p w14:paraId="5C606654" w14:textId="77777777" w:rsidR="00000000" w:rsidRDefault="000000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tel: (033) 330 3931, e-mail: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</w:rPr>
                <w:t>sharenet@wessa.co.za</w:t>
              </w:r>
            </w:hyperlink>
          </w:p>
        </w:tc>
      </w:tr>
    </w:tbl>
    <w:p w14:paraId="0A5D338C" w14:textId="2873D6A6" w:rsidR="00000000" w:rsidRDefault="00DD52B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6192" behindDoc="0" locked="0" layoutInCell="1" allowOverlap="1" wp14:anchorId="0B61A1AE" wp14:editId="500C6919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33680" cy="34290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F4645" w14:textId="77777777" w:rsidR="00000000" w:rsidRDefault="00000000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sz w:val="18"/>
        </w:rPr>
        <w:t xml:space="preserve">This pack supports an introduction for learners to an Eco-School’s focus </w:t>
      </w:r>
      <w:r>
        <w:rPr>
          <w:rFonts w:ascii="Arial" w:hAnsi="Arial" w:cs="Arial"/>
          <w:b/>
          <w:i/>
          <w:sz w:val="18"/>
        </w:rPr>
        <w:t>on resource management</w:t>
      </w:r>
    </w:p>
    <w:p w14:paraId="778798AF" w14:textId="77777777" w:rsidR="00000000" w:rsidRDefault="00000000">
      <w:pPr>
        <w:jc w:val="center"/>
        <w:rPr>
          <w:b/>
          <w:bCs/>
          <w:sz w:val="20"/>
        </w:rPr>
      </w:pPr>
    </w:p>
    <w:p w14:paraId="27F966B0" w14:textId="77777777" w:rsidR="00000000" w:rsidRDefault="00000000">
      <w:pPr>
        <w:pStyle w:val="Heading2"/>
        <w:rPr>
          <w:sz w:val="24"/>
        </w:rPr>
      </w:pPr>
      <w:r>
        <w:rPr>
          <w:b/>
          <w:bCs/>
        </w:rPr>
        <w:t>Grade 5</w:t>
      </w:r>
    </w:p>
    <w:p w14:paraId="25E5442F" w14:textId="77777777" w:rsidR="00000000" w:rsidRDefault="00000000">
      <w:pPr>
        <w:jc w:val="center"/>
        <w:rPr>
          <w:rFonts w:ascii="Century Gothic" w:hAnsi="Century Gothic"/>
          <w:b/>
          <w:sz w:val="20"/>
        </w:rPr>
      </w:pPr>
    </w:p>
    <w:p w14:paraId="6775752C" w14:textId="77777777" w:rsidR="00000000" w:rsidRDefault="000000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pack contains:</w:t>
      </w:r>
    </w:p>
    <w:p w14:paraId="201CF85F" w14:textId="77777777" w:rsidR="00000000" w:rsidRDefault="0000000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Activity One:  </w:t>
      </w:r>
      <w:r>
        <w:rPr>
          <w:rFonts w:ascii="Century Gothic" w:hAnsi="Century Gothic"/>
        </w:rPr>
        <w:t xml:space="preserve">During this </w:t>
      </w:r>
      <w:r>
        <w:rPr>
          <w:rFonts w:ascii="Century Gothic" w:hAnsi="Century Gothic"/>
          <w:b/>
          <w:bCs/>
        </w:rPr>
        <w:t>SOCIAL SCIENCES : GEOGRAPHY</w:t>
      </w:r>
      <w:r>
        <w:rPr>
          <w:rFonts w:ascii="Century Gothic" w:hAnsi="Century Gothic"/>
        </w:rPr>
        <w:t xml:space="preserve"> activity, learners look at the geographical distribution of rainfall across South Africa. This is linked to vegetation and farming practices as well as the spread of water-borne diseases, such as cholera.</w:t>
      </w:r>
    </w:p>
    <w:p w14:paraId="127110C2" w14:textId="77777777" w:rsidR="00000000" w:rsidRDefault="00000000">
      <w:pPr>
        <w:rPr>
          <w:rFonts w:ascii="Century Gothic" w:hAnsi="Century Gothic"/>
          <w:bCs/>
        </w:rPr>
      </w:pPr>
    </w:p>
    <w:p w14:paraId="169C9774" w14:textId="77777777" w:rsidR="00000000" w:rsidRDefault="00000000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Activity Two: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 w:cs="Arial"/>
        </w:rPr>
        <w:t xml:space="preserve">During this </w:t>
      </w:r>
      <w:r>
        <w:rPr>
          <w:rFonts w:ascii="Century Gothic" w:hAnsi="Century Gothic" w:cs="Arial"/>
          <w:b/>
          <w:bCs/>
        </w:rPr>
        <w:t>TECHNOLOGY</w:t>
      </w:r>
      <w:r>
        <w:rPr>
          <w:rFonts w:ascii="Century Gothic" w:hAnsi="Century Gothic" w:cs="Arial"/>
        </w:rPr>
        <w:t xml:space="preserve"> lesson, learners make an easy but accurate rain gauge, to measure the rainfall at school.</w:t>
      </w:r>
    </w:p>
    <w:p w14:paraId="106B00BB" w14:textId="77777777" w:rsidR="00000000" w:rsidRDefault="00000000">
      <w:pPr>
        <w:rPr>
          <w:rFonts w:ascii="Century Gothic" w:hAnsi="Century Gothic"/>
          <w:bCs/>
        </w:rPr>
      </w:pPr>
    </w:p>
    <w:p w14:paraId="7407B343" w14:textId="77777777" w:rsidR="00000000" w:rsidRDefault="00000000">
      <w:pPr>
        <w:rPr>
          <w:rFonts w:ascii="Century Gothic" w:hAnsi="Century Gothic" w:cs="Arial"/>
          <w:bCs/>
        </w:rPr>
      </w:pPr>
      <w:r>
        <w:rPr>
          <w:rFonts w:ascii="Century Gothic" w:hAnsi="Century Gothic"/>
          <w:b/>
        </w:rPr>
        <w:t>Activity Three: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 w:cs="Arial"/>
        </w:rPr>
        <w:t xml:space="preserve">This </w:t>
      </w:r>
      <w:r>
        <w:rPr>
          <w:rFonts w:ascii="Century Gothic" w:hAnsi="Century Gothic" w:cs="Arial"/>
          <w:b/>
          <w:bCs/>
        </w:rPr>
        <w:t>NATURAL SCIENCES</w:t>
      </w:r>
      <w:r>
        <w:rPr>
          <w:rFonts w:ascii="Century Gothic" w:hAnsi="Century Gothic" w:cs="Arial"/>
        </w:rPr>
        <w:t xml:space="preserve"> lesson looks at water in your school. Learners map out where water enters and leaves the school and areas, within the school grounds, where it is used.</w:t>
      </w:r>
    </w:p>
    <w:p w14:paraId="66750D6B" w14:textId="77777777" w:rsidR="00000000" w:rsidRDefault="00000000">
      <w:pPr>
        <w:pStyle w:val="BodyText3"/>
        <w:rPr>
          <w:rFonts w:ascii="Century Gothic" w:hAnsi="Century Gothic"/>
          <w:b/>
          <w:sz w:val="24"/>
        </w:rPr>
      </w:pPr>
    </w:p>
    <w:p w14:paraId="3390BA48" w14:textId="77777777" w:rsidR="00000000" w:rsidRDefault="00000000">
      <w:pPr>
        <w:pStyle w:val="BodyText3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Activity Four: </w:t>
      </w:r>
      <w:r>
        <w:rPr>
          <w:rFonts w:ascii="Century Gothic" w:hAnsi="Century Gothic"/>
          <w:sz w:val="24"/>
        </w:rPr>
        <w:t xml:space="preserve">This </w:t>
      </w:r>
      <w:r>
        <w:rPr>
          <w:rFonts w:ascii="Century Gothic" w:hAnsi="Century Gothic"/>
          <w:b/>
          <w:bCs/>
          <w:sz w:val="24"/>
        </w:rPr>
        <w:t>MATHEMATICS</w:t>
      </w:r>
      <w:r>
        <w:rPr>
          <w:rFonts w:ascii="Century Gothic" w:hAnsi="Century Gothic"/>
          <w:sz w:val="24"/>
        </w:rPr>
        <w:t xml:space="preserve"> lesson looks at water use at school, home and the local community. Learners complete a quick checklist before designing their own simple data collection sheet for dripping taps around the school.</w:t>
      </w:r>
    </w:p>
    <w:p w14:paraId="52473206" w14:textId="77777777" w:rsidR="00000000" w:rsidRDefault="00000000">
      <w:pPr>
        <w:pStyle w:val="BodyText3"/>
        <w:rPr>
          <w:rFonts w:ascii="Century Gothic" w:hAnsi="Century Gothic"/>
          <w:b/>
          <w:sz w:val="24"/>
        </w:rPr>
      </w:pPr>
    </w:p>
    <w:p w14:paraId="1056F02B" w14:textId="77777777" w:rsidR="00000000" w:rsidRDefault="00000000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Activity Five:</w:t>
      </w:r>
      <w:r>
        <w:rPr>
          <w:rFonts w:ascii="Century Gothic" w:hAnsi="Century Gothic"/>
        </w:rPr>
        <w:t xml:space="preserve"> The Water Challenge Quiz challenges the learner to find adults and test how much they really know about one of the most important things in life – water!</w:t>
      </w:r>
    </w:p>
    <w:p w14:paraId="724848E1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5A20E6D5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3B446666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4A193BE8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451C1FDA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62FECF9A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646F25E1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170D07E6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69F4D041" w14:textId="50A47AC8" w:rsidR="00000000" w:rsidRDefault="00DD52B0">
      <w:pPr>
        <w:spacing w:line="21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3B844D47" wp14:editId="71EA996A">
            <wp:simplePos x="0" y="0"/>
            <wp:positionH relativeFrom="column">
              <wp:posOffset>-356235</wp:posOffset>
            </wp:positionH>
            <wp:positionV relativeFrom="paragraph">
              <wp:posOffset>59055</wp:posOffset>
            </wp:positionV>
            <wp:extent cx="919480" cy="932180"/>
            <wp:effectExtent l="0" t="0" r="0" b="0"/>
            <wp:wrapTight wrapText="bothSides">
              <wp:wrapPolygon edited="0">
                <wp:start x="0" y="0"/>
                <wp:lineTo x="0" y="21188"/>
                <wp:lineTo x="21033" y="21188"/>
                <wp:lineTo x="21033" y="0"/>
                <wp:lineTo x="0" y="0"/>
              </wp:wrapPolygon>
            </wp:wrapTight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63550" w14:textId="3AB2753E" w:rsidR="00000000" w:rsidRDefault="00DD52B0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Cs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5D95780E" wp14:editId="1D982C5C">
            <wp:simplePos x="0" y="0"/>
            <wp:positionH relativeFrom="column">
              <wp:posOffset>4784725</wp:posOffset>
            </wp:positionH>
            <wp:positionV relativeFrom="paragraph">
              <wp:posOffset>33020</wp:posOffset>
            </wp:positionV>
            <wp:extent cx="5873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16" y="21086"/>
                <wp:lineTo x="21016" y="0"/>
                <wp:lineTo x="0" y="0"/>
              </wp:wrapPolygon>
            </wp:wrapTight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Century Gothic" w:hAnsi="Century Gothic"/>
          <w:b/>
          <w:sz w:val="20"/>
        </w:rPr>
        <w:t xml:space="preserve">This pack of lesson plans is part of a series of lesson plans from Grade R to Grade 10, which focus on water and water-related issues. This resource development project has been funded by the Water Research Commission, </w:t>
      </w:r>
      <w:r w:rsidR="00000000">
        <w:rPr>
          <w:rFonts w:ascii="Century Gothic" w:hAnsi="Century Gothic" w:cs="Arial"/>
          <w:b/>
          <w:sz w:val="20"/>
          <w:szCs w:val="20"/>
        </w:rPr>
        <w:t xml:space="preserve">Private Bag X 03, Gezina, Pretoria, 0031 (Website: </w:t>
      </w:r>
      <w:hyperlink r:id="rId12" w:history="1">
        <w:r w:rsidR="00000000">
          <w:rPr>
            <w:rStyle w:val="Hyperlink"/>
            <w:rFonts w:ascii="Century Gothic" w:hAnsi="Century Gothic" w:cs="Arial"/>
            <w:b/>
            <w:sz w:val="20"/>
            <w:szCs w:val="20"/>
          </w:rPr>
          <w:t>www.wrc.org.za</w:t>
        </w:r>
      </w:hyperlink>
      <w:r w:rsidR="00000000">
        <w:rPr>
          <w:rFonts w:ascii="Century Gothic" w:hAnsi="Century Gothic" w:cs="Arial"/>
          <w:b/>
          <w:sz w:val="20"/>
          <w:szCs w:val="20"/>
        </w:rPr>
        <w:t xml:space="preserve">).  </w:t>
      </w:r>
    </w:p>
    <w:p w14:paraId="6D9826E2" w14:textId="77777777" w:rsidR="00000000" w:rsidRDefault="00000000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This pack is available electronically on </w:t>
      </w:r>
      <w:hyperlink r:id="rId13" w:history="1">
        <w:r>
          <w:rPr>
            <w:rStyle w:val="Hyperlink"/>
            <w:rFonts w:ascii="Century Gothic" w:hAnsi="Century Gothic" w:cs="Arial"/>
            <w:b/>
            <w:sz w:val="20"/>
            <w:szCs w:val="20"/>
          </w:rPr>
          <w:t>www.envirolearn.org.za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1870"/>
        <w:gridCol w:w="2431"/>
        <w:gridCol w:w="3366"/>
      </w:tblGrid>
      <w:tr w:rsidR="00000000" w14:paraId="064462E9" w14:textId="77777777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14:paraId="0118B0CE" w14:textId="77777777" w:rsidR="00000000" w:rsidRDefault="00000000">
            <w:pPr>
              <w:pStyle w:val="Heading5"/>
              <w:rPr>
                <w:rFonts w:ascii="Century Gothic" w:hAnsi="Century Gothic"/>
                <w:sz w:val="21"/>
              </w:rPr>
            </w:pPr>
            <w:r>
              <w:rPr>
                <w:rFonts w:ascii="Century Gothic" w:hAnsi="Century Gothic"/>
                <w:sz w:val="21"/>
              </w:rPr>
              <w:lastRenderedPageBreak/>
              <w:t>Activity</w:t>
            </w:r>
          </w:p>
        </w:tc>
        <w:tc>
          <w:tcPr>
            <w:tcW w:w="1870" w:type="dxa"/>
          </w:tcPr>
          <w:p w14:paraId="2B437653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Learning Area covered in this activity</w:t>
            </w:r>
          </w:p>
        </w:tc>
        <w:tc>
          <w:tcPr>
            <w:tcW w:w="2431" w:type="dxa"/>
          </w:tcPr>
          <w:p w14:paraId="561F1D6D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Learning Outcomes covered in this activity</w:t>
            </w:r>
          </w:p>
        </w:tc>
        <w:tc>
          <w:tcPr>
            <w:tcW w:w="3366" w:type="dxa"/>
          </w:tcPr>
          <w:p w14:paraId="02B8CAB0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Assessment Standards covered in this activity</w:t>
            </w:r>
          </w:p>
        </w:tc>
      </w:tr>
      <w:tr w:rsidR="00000000" w14:paraId="4C902523" w14:textId="77777777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14:paraId="08933521" w14:textId="77777777" w:rsidR="00000000" w:rsidRDefault="00000000">
            <w:pPr>
              <w:pStyle w:val="BodyText3"/>
              <w:rPr>
                <w:sz w:val="17"/>
              </w:rPr>
            </w:pPr>
            <w:r>
              <w:rPr>
                <w:bCs/>
                <w:sz w:val="17"/>
              </w:rPr>
              <w:t xml:space="preserve">1. </w:t>
            </w:r>
            <w:r>
              <w:rPr>
                <w:sz w:val="17"/>
              </w:rPr>
              <w:t xml:space="preserve">Learners look at the geographical distribution of rainfall across South Africa. This is linked to vegetation and farming practices as well as the spread </w:t>
            </w:r>
          </w:p>
          <w:p w14:paraId="1269EB1A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sz w:val="17"/>
              </w:rPr>
              <w:t>of water-borne diseases such as cholera.</w:t>
            </w:r>
          </w:p>
        </w:tc>
        <w:tc>
          <w:tcPr>
            <w:tcW w:w="1870" w:type="dxa"/>
          </w:tcPr>
          <w:p w14:paraId="046D10E7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Social Sciences: Geography</w:t>
            </w:r>
          </w:p>
        </w:tc>
        <w:tc>
          <w:tcPr>
            <w:tcW w:w="2431" w:type="dxa"/>
          </w:tcPr>
          <w:p w14:paraId="672E334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1: </w:t>
            </w:r>
            <w:r>
              <w:rPr>
                <w:rFonts w:ascii="Arial" w:hAnsi="Arial" w:cs="Arial"/>
                <w:bCs/>
                <w:sz w:val="17"/>
              </w:rPr>
              <w:t>Geographical Enquiry: The learner will be able to use enquiry skills to investigate geographical and environmental concepts and processes.</w:t>
            </w:r>
          </w:p>
          <w:p w14:paraId="7272F274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3ECC320B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3AA8AB0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73B64658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32B58226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784EC01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002C663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2: </w:t>
            </w:r>
            <w:r>
              <w:rPr>
                <w:rFonts w:ascii="Arial" w:hAnsi="Arial" w:cs="Arial"/>
                <w:bCs/>
                <w:sz w:val="17"/>
              </w:rPr>
              <w:t>Geographical knowledge and understanding: The learner will be able to demonstrate geographical and environmental knowledge and understanding.</w:t>
            </w:r>
          </w:p>
          <w:p w14:paraId="4258F084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90FD0D1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</w:p>
          <w:p w14:paraId="1ECADA7D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3: </w:t>
            </w:r>
            <w:r>
              <w:rPr>
                <w:rFonts w:ascii="Arial" w:hAnsi="Arial" w:cs="Arial"/>
                <w:bCs/>
                <w:sz w:val="17"/>
              </w:rPr>
              <w:t>Exploring issues: The learner will be able to make informed decisions about social and environmental issues and problems.</w:t>
            </w:r>
          </w:p>
        </w:tc>
        <w:tc>
          <w:tcPr>
            <w:tcW w:w="3366" w:type="dxa"/>
          </w:tcPr>
          <w:p w14:paraId="672CAAD9" w14:textId="77777777" w:rsidR="00000000" w:rsidRDefault="00000000">
            <w:pPr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Identifies and explores possible solutions to problems [answers the question].</w:t>
            </w:r>
          </w:p>
          <w:p w14:paraId="37A344F0" w14:textId="77777777" w:rsidR="00000000" w:rsidRDefault="00000000">
            <w:pPr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Demonstrates knowledge and understanding of the issue through projects, discussion, debate and charts [communicates the answer].</w:t>
            </w:r>
          </w:p>
          <w:p w14:paraId="0D987991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2D7C6301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17EEE11A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423E5DB7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D9E02F4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1E443CC" w14:textId="77777777" w:rsidR="00000000" w:rsidRDefault="00000000">
            <w:pPr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Describes ways in which the physical environment influences human activity and how human activity is influenced by the physical environment [people and the environment].</w:t>
            </w:r>
          </w:p>
          <w:p w14:paraId="0D09DE6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4EA4C69E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226468A7" w14:textId="77777777" w:rsidR="00000000" w:rsidRDefault="00000000">
            <w:pPr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Identifies challenges to societies and settlements with a focus on the spread of diseases [identifies the issue].</w:t>
            </w:r>
          </w:p>
          <w:p w14:paraId="010F8C90" w14:textId="77777777" w:rsidR="00000000" w:rsidRDefault="00000000">
            <w:pPr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Suggests the best way, from a range of alternatives, to reduce risks of disease [make choices].</w:t>
            </w:r>
          </w:p>
        </w:tc>
      </w:tr>
      <w:tr w:rsidR="00000000" w14:paraId="6EC42CC5" w14:textId="77777777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14:paraId="50ED8BBA" w14:textId="77777777" w:rsidR="00000000" w:rsidRDefault="00000000">
            <w:pPr>
              <w:spacing w:line="216" w:lineRule="auto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2. Learners make an easy but accurate rain gauge, to measure the rainfall at school.</w:t>
            </w:r>
          </w:p>
        </w:tc>
        <w:tc>
          <w:tcPr>
            <w:tcW w:w="1870" w:type="dxa"/>
          </w:tcPr>
          <w:p w14:paraId="441645F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Technology</w:t>
            </w:r>
          </w:p>
        </w:tc>
        <w:tc>
          <w:tcPr>
            <w:tcW w:w="2431" w:type="dxa"/>
          </w:tcPr>
          <w:p w14:paraId="25872E6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Learning Outcome 1:</w:t>
            </w:r>
            <w:r>
              <w:rPr>
                <w:rFonts w:ascii="Arial" w:hAnsi="Arial" w:cs="Arial"/>
                <w:bCs/>
                <w:sz w:val="17"/>
              </w:rPr>
              <w:t xml:space="preserve"> Technological processes and skills: The learner will be able to apply technological processes and skills ethically and responsibly using appropriate information and communication technologies.</w:t>
            </w:r>
          </w:p>
          <w:p w14:paraId="4E0C3A86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462E125A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7082E13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8069846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00CB688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</w:tc>
        <w:tc>
          <w:tcPr>
            <w:tcW w:w="3366" w:type="dxa"/>
          </w:tcPr>
          <w:p w14:paraId="62C357F8" w14:textId="77777777" w:rsidR="00000000" w:rsidRDefault="00000000">
            <w:pPr>
              <w:pStyle w:val="Heading6"/>
              <w:rPr>
                <w:sz w:val="17"/>
              </w:rPr>
            </w:pPr>
            <w:r>
              <w:rPr>
                <w:sz w:val="17"/>
              </w:rPr>
              <w:t>Makes</w:t>
            </w:r>
          </w:p>
          <w:p w14:paraId="7B12B9C1" w14:textId="77777777" w:rsidR="00000000" w:rsidRDefault="00000000">
            <w:pPr>
              <w:numPr>
                <w:ilvl w:val="0"/>
                <w:numId w:val="8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Uses suitable tools and materials to make products by measuring, marking out, cutting or separating, shaping or forming, joining or combining, and finishing the chosen material.</w:t>
            </w:r>
          </w:p>
          <w:p w14:paraId="186D1A33" w14:textId="77777777" w:rsidR="00000000" w:rsidRDefault="00000000">
            <w:pPr>
              <w:numPr>
                <w:ilvl w:val="0"/>
                <w:numId w:val="8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Works neatly and safely, ensuring minimum waste of material.</w:t>
            </w:r>
          </w:p>
          <w:p w14:paraId="2C92DE63" w14:textId="77777777" w:rsidR="00000000" w:rsidRDefault="00000000">
            <w:pPr>
              <w:pStyle w:val="Heading6"/>
              <w:rPr>
                <w:b w:val="0"/>
                <w:bCs/>
                <w:sz w:val="17"/>
              </w:rPr>
            </w:pPr>
            <w:r>
              <w:rPr>
                <w:sz w:val="17"/>
              </w:rPr>
              <w:t>Evaluates</w:t>
            </w:r>
          </w:p>
          <w:p w14:paraId="196A36DC" w14:textId="77777777" w:rsidR="00000000" w:rsidRDefault="00000000">
            <w:pPr>
              <w:numPr>
                <w:ilvl w:val="0"/>
                <w:numId w:val="10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Evaluates, with assistance, the product according to design brief and given specifications and constraints (e.g. people, purpose, environment), and suggests improvements and modifications if necessary.</w:t>
            </w:r>
          </w:p>
          <w:p w14:paraId="1AC766EC" w14:textId="77777777" w:rsidR="00000000" w:rsidRDefault="00000000">
            <w:pPr>
              <w:numPr>
                <w:ilvl w:val="0"/>
                <w:numId w:val="10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Evaluates the plan of action followed and suggests improvements and modifications if necessary.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</w:p>
        </w:tc>
      </w:tr>
      <w:tr w:rsidR="00000000" w14:paraId="72A771DA" w14:textId="77777777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14:paraId="76F674E1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sz w:val="17"/>
              </w:rPr>
              <w:t>3. Learners map out where water enters and leaves the school and areas, within the school grounds, where it is used.</w:t>
            </w:r>
          </w:p>
        </w:tc>
        <w:tc>
          <w:tcPr>
            <w:tcW w:w="1870" w:type="dxa"/>
          </w:tcPr>
          <w:p w14:paraId="67EECA8E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Natural Sciences</w:t>
            </w:r>
          </w:p>
        </w:tc>
        <w:tc>
          <w:tcPr>
            <w:tcW w:w="2431" w:type="dxa"/>
          </w:tcPr>
          <w:p w14:paraId="4EDD9C4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Learning Outcome 1:</w:t>
            </w:r>
            <w:r>
              <w:rPr>
                <w:rFonts w:ascii="Arial" w:hAnsi="Arial" w:cs="Arial"/>
                <w:bCs/>
                <w:sz w:val="17"/>
              </w:rPr>
              <w:t xml:space="preserve"> Scientific investigations: The learner will be able to act confidently on curiosity about natural phenomena, and to investigate relationships and solve problems in scientific, technological and environmental contexts.</w:t>
            </w:r>
          </w:p>
        </w:tc>
        <w:tc>
          <w:tcPr>
            <w:tcW w:w="3366" w:type="dxa"/>
          </w:tcPr>
          <w:p w14:paraId="26C21356" w14:textId="77777777" w:rsidR="00000000" w:rsidRDefault="00000000">
            <w:pPr>
              <w:pStyle w:val="BodyText3"/>
              <w:rPr>
                <w:b/>
                <w:sz w:val="17"/>
              </w:rPr>
            </w:pPr>
            <w:r>
              <w:rPr>
                <w:b/>
                <w:sz w:val="17"/>
              </w:rPr>
              <w:t>Plans investigations:</w:t>
            </w:r>
          </w:p>
          <w:p w14:paraId="7E6C8A27" w14:textId="77777777" w:rsidR="00000000" w:rsidRDefault="00000000">
            <w:pPr>
              <w:numPr>
                <w:ilvl w:val="0"/>
                <w:numId w:val="11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Responds to teacher’s suggestion of ‘what would happen if …?</w:t>
            </w:r>
          </w:p>
          <w:p w14:paraId="24FCF80D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Conducts investigations and collects data: Carries out instructions and procedures involving a small number of steps.</w:t>
            </w:r>
          </w:p>
          <w:p w14:paraId="17C4C432" w14:textId="77777777" w:rsidR="00000000" w:rsidRDefault="00000000">
            <w:pPr>
              <w:numPr>
                <w:ilvl w:val="0"/>
                <w:numId w:val="11"/>
              </w:num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Records observations by drawing and labelling.</w:t>
            </w:r>
          </w:p>
        </w:tc>
      </w:tr>
      <w:tr w:rsidR="00000000" w14:paraId="43CC65CF" w14:textId="77777777">
        <w:tblPrEx>
          <w:tblCellMar>
            <w:top w:w="0" w:type="dxa"/>
            <w:bottom w:w="0" w:type="dxa"/>
          </w:tblCellMar>
        </w:tblPrEx>
        <w:tc>
          <w:tcPr>
            <w:tcW w:w="1791" w:type="dxa"/>
          </w:tcPr>
          <w:p w14:paraId="1CC7A12C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4. Learners look </w:t>
            </w:r>
            <w:r>
              <w:rPr>
                <w:rFonts w:ascii="Arial" w:hAnsi="Arial" w:cs="Arial"/>
                <w:sz w:val="17"/>
              </w:rPr>
              <w:t>at water use at school, home and the local community. They complete a quick checklist before designing their own simple data collection sheet for dripping taps around the school.</w:t>
            </w:r>
          </w:p>
        </w:tc>
        <w:tc>
          <w:tcPr>
            <w:tcW w:w="1870" w:type="dxa"/>
          </w:tcPr>
          <w:p w14:paraId="317EDAE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Mathematics</w:t>
            </w:r>
          </w:p>
        </w:tc>
        <w:tc>
          <w:tcPr>
            <w:tcW w:w="2431" w:type="dxa"/>
          </w:tcPr>
          <w:p w14:paraId="6AA048B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Learning Outcome 5:</w:t>
            </w:r>
            <w:r>
              <w:rPr>
                <w:rFonts w:ascii="Arial" w:hAnsi="Arial" w:cs="Arial"/>
                <w:bCs/>
                <w:sz w:val="17"/>
              </w:rPr>
              <w:t xml:space="preserve"> Data handling: The learner will be able to collect, summarise, display and critically analyse data in order to draw conclusions and make predictions, and to interpret and determine chance variation.</w:t>
            </w:r>
          </w:p>
        </w:tc>
        <w:tc>
          <w:tcPr>
            <w:tcW w:w="3366" w:type="dxa"/>
          </w:tcPr>
          <w:p w14:paraId="2212D0A1" w14:textId="77777777" w:rsidR="00000000" w:rsidRDefault="00000000">
            <w:pPr>
              <w:numPr>
                <w:ilvl w:val="0"/>
                <w:numId w:val="6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Makes and uses simple data collection sheets that involve counting objects in order to collect data (alone and/or as a member of a group or team) to answer questions posed by the teacher, class and self.</w:t>
            </w:r>
          </w:p>
          <w:p w14:paraId="46DA67C9" w14:textId="77777777" w:rsidR="00000000" w:rsidRDefault="00000000">
            <w:pPr>
              <w:numPr>
                <w:ilvl w:val="0"/>
                <w:numId w:val="6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Draws a variety of graphs by hand/technology to display and interpret data (grouped and ungrouped) including: bar graphs.</w:t>
            </w:r>
          </w:p>
        </w:tc>
      </w:tr>
      <w:tr w:rsidR="00000000" w14:paraId="50DA82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91" w:type="dxa"/>
          </w:tcPr>
          <w:p w14:paraId="136A7D3C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5.</w:t>
            </w:r>
            <w:r>
              <w:rPr>
                <w:rFonts w:ascii="Arial" w:hAnsi="Arial" w:cs="Arial"/>
                <w:sz w:val="17"/>
              </w:rPr>
              <w:t xml:space="preserve"> Just for fun!!  The Water Challenge Quiz for learners to test adults.</w:t>
            </w:r>
            <w:r>
              <w:rPr>
                <w:rFonts w:ascii="Arial" w:hAnsi="Arial" w:cs="Arial"/>
                <w:bCs/>
                <w:sz w:val="17"/>
              </w:rPr>
              <w:t xml:space="preserve"> </w:t>
            </w:r>
          </w:p>
        </w:tc>
        <w:tc>
          <w:tcPr>
            <w:tcW w:w="1870" w:type="dxa"/>
          </w:tcPr>
          <w:p w14:paraId="775321C3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-</w:t>
            </w:r>
          </w:p>
        </w:tc>
        <w:tc>
          <w:tcPr>
            <w:tcW w:w="2431" w:type="dxa"/>
          </w:tcPr>
          <w:p w14:paraId="4B43342B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-</w:t>
            </w:r>
          </w:p>
        </w:tc>
        <w:tc>
          <w:tcPr>
            <w:tcW w:w="3366" w:type="dxa"/>
          </w:tcPr>
          <w:p w14:paraId="6C35390C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-</w:t>
            </w:r>
          </w:p>
        </w:tc>
      </w:tr>
    </w:tbl>
    <w:p w14:paraId="69DFE0AD" w14:textId="77777777" w:rsidR="00000000" w:rsidRDefault="00000000">
      <w:pPr>
        <w:pStyle w:val="BodyText3"/>
        <w:rPr>
          <w:sz w:val="17"/>
        </w:rPr>
      </w:pPr>
    </w:p>
    <w:p w14:paraId="4CBB329A" w14:textId="77777777" w:rsidR="009C7952" w:rsidRDefault="009C7952">
      <w:pPr>
        <w:spacing w:line="216" w:lineRule="auto"/>
        <w:rPr>
          <w:sz w:val="17"/>
        </w:rPr>
      </w:pPr>
    </w:p>
    <w:sectPr w:rsidR="009C7952">
      <w:pgSz w:w="11907" w:h="16840" w:code="9"/>
      <w:pgMar w:top="902" w:right="1077" w:bottom="1079" w:left="1260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Times New Roman"/>
    <w:charset w:val="00"/>
    <w:family w:val="script"/>
    <w:pitch w:val="variable"/>
    <w:sig w:usb0="00000087" w:usb1="090F0000" w:usb2="00000010" w:usb3="00000000" w:csb0="001E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F5"/>
    <w:multiLevelType w:val="hybridMultilevel"/>
    <w:tmpl w:val="56D6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C02"/>
    <w:multiLevelType w:val="hybridMultilevel"/>
    <w:tmpl w:val="50F42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0B3B"/>
    <w:multiLevelType w:val="hybridMultilevel"/>
    <w:tmpl w:val="2DE87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2174"/>
    <w:multiLevelType w:val="hybridMultilevel"/>
    <w:tmpl w:val="170EB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5F6"/>
    <w:multiLevelType w:val="hybridMultilevel"/>
    <w:tmpl w:val="15B04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335"/>
    <w:multiLevelType w:val="hybridMultilevel"/>
    <w:tmpl w:val="E3C0B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961DB"/>
    <w:multiLevelType w:val="hybridMultilevel"/>
    <w:tmpl w:val="9322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24E06"/>
    <w:multiLevelType w:val="hybridMultilevel"/>
    <w:tmpl w:val="15803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30E07"/>
    <w:multiLevelType w:val="hybridMultilevel"/>
    <w:tmpl w:val="BF48A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94828"/>
    <w:multiLevelType w:val="hybridMultilevel"/>
    <w:tmpl w:val="B8368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0DB3"/>
    <w:multiLevelType w:val="hybridMultilevel"/>
    <w:tmpl w:val="A0B4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846744">
    <w:abstractNumId w:val="6"/>
  </w:num>
  <w:num w:numId="2" w16cid:durableId="2057583267">
    <w:abstractNumId w:val="5"/>
  </w:num>
  <w:num w:numId="3" w16cid:durableId="1232883779">
    <w:abstractNumId w:val="7"/>
  </w:num>
  <w:num w:numId="4" w16cid:durableId="1738281754">
    <w:abstractNumId w:val="10"/>
  </w:num>
  <w:num w:numId="5" w16cid:durableId="52508096">
    <w:abstractNumId w:val="0"/>
  </w:num>
  <w:num w:numId="6" w16cid:durableId="1451975999">
    <w:abstractNumId w:val="3"/>
  </w:num>
  <w:num w:numId="7" w16cid:durableId="1542285244">
    <w:abstractNumId w:val="9"/>
  </w:num>
  <w:num w:numId="8" w16cid:durableId="1858959932">
    <w:abstractNumId w:val="8"/>
  </w:num>
  <w:num w:numId="9" w16cid:durableId="637953001">
    <w:abstractNumId w:val="4"/>
  </w:num>
  <w:num w:numId="10" w16cid:durableId="478497023">
    <w:abstractNumId w:val="2"/>
  </w:num>
  <w:num w:numId="11" w16cid:durableId="80847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0"/>
    <w:rsid w:val="009C7952"/>
    <w:rsid w:val="00D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7238C3"/>
  <w15:chartTrackingRefBased/>
  <w15:docId w15:val="{FC69524D-AEAE-446E-A527-39531930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spacing w:line="216" w:lineRule="auto"/>
      <w:outlineLvl w:val="4"/>
    </w:pPr>
    <w:rPr>
      <w:rFonts w:ascii="Comic Sans MS" w:hAnsi="Comic Sans MS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line="216" w:lineRule="auto"/>
      <w:outlineLvl w:val="5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center"/>
    </w:pPr>
    <w:rPr>
      <w:rFonts w:ascii="Century Gothic" w:hAnsi="Century Gothic"/>
      <w:b/>
      <w:i/>
      <w:sz w:val="40"/>
    </w:rPr>
  </w:style>
  <w:style w:type="paragraph" w:styleId="BodyText2">
    <w:name w:val="Body Text 2"/>
    <w:basedOn w:val="Normal"/>
    <w:semiHidden/>
    <w:rPr>
      <w:rFonts w:ascii="DomCasual BT" w:hAnsi="DomCasual BT"/>
      <w:sz w:val="20"/>
    </w:rPr>
  </w:style>
  <w:style w:type="paragraph" w:styleId="BodyText3">
    <w:name w:val="Body Text 3"/>
    <w:basedOn w:val="Normal"/>
    <w:semiHidden/>
    <w:pPr>
      <w:spacing w:line="216" w:lineRule="auto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net@wessa.co.za" TargetMode="External"/><Relationship Id="rId13" Type="http://schemas.openxmlformats.org/officeDocument/2006/relationships/hyperlink" Target="http://www.envirolearn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learn.org.za" TargetMode="External"/><Relationship Id="rId12" Type="http://schemas.openxmlformats.org/officeDocument/2006/relationships/hyperlink" Target="http://www.wrc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TECHNOLOGY</vt:lpstr>
    </vt:vector>
  </TitlesOfParts>
  <Company/>
  <LinksUpToDate>false</LinksUpToDate>
  <CharactersWithSpaces>6071</CharactersWithSpaces>
  <SharedDoc>false</SharedDoc>
  <HLinks>
    <vt:vector size="48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http://www.wrc.org.za/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mailto:sharenet@wessa.co.za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  <vt:variant>
        <vt:i4>94</vt:i4>
      </vt:variant>
      <vt:variant>
        <vt:i4>-1</vt:i4>
      </vt:variant>
      <vt:variant>
        <vt:i4>1059</vt:i4>
      </vt:variant>
      <vt:variant>
        <vt:i4>1</vt:i4>
      </vt:variant>
      <vt:variant>
        <vt:lpwstr>eco schools SA BW</vt:lpwstr>
      </vt:variant>
      <vt:variant>
        <vt:lpwstr/>
      </vt:variant>
      <vt:variant>
        <vt:i4>18</vt:i4>
      </vt:variant>
      <vt:variant>
        <vt:i4>-1</vt:i4>
      </vt:variant>
      <vt:variant>
        <vt:i4>1070</vt:i4>
      </vt:variant>
      <vt:variant>
        <vt:i4>1</vt:i4>
      </vt:variant>
      <vt:variant>
        <vt:lpwstr>sharenet</vt:lpwstr>
      </vt:variant>
      <vt:variant>
        <vt:lpwstr/>
      </vt:variant>
      <vt:variant>
        <vt:i4>4390965</vt:i4>
      </vt:variant>
      <vt:variant>
        <vt:i4>-1</vt:i4>
      </vt:variant>
      <vt:variant>
        <vt:i4>1074</vt:i4>
      </vt:variant>
      <vt:variant>
        <vt:i4>1</vt:i4>
      </vt:variant>
      <vt:variant>
        <vt:lpwstr>..\08 Logos\LOGOS from Kim's computer\wessa-mini.tif</vt:lpwstr>
      </vt:variant>
      <vt:variant>
        <vt:lpwstr/>
      </vt:variant>
      <vt:variant>
        <vt:i4>3801210</vt:i4>
      </vt:variant>
      <vt:variant>
        <vt:i4>-1</vt:i4>
      </vt:variant>
      <vt:variant>
        <vt:i4>1075</vt:i4>
      </vt:variant>
      <vt:variant>
        <vt:i4>1</vt:i4>
      </vt:variant>
      <vt:variant>
        <vt:lpwstr>..\08 Logos\WRC 2007.JPG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TECHNOLOGY</dc:title>
  <dc:subject/>
  <dc:creator>USER</dc:creator>
  <cp:keywords/>
  <dc:description/>
  <cp:lastModifiedBy>Robyn Cooper</cp:lastModifiedBy>
  <cp:revision>2</cp:revision>
  <cp:lastPrinted>2006-12-03T14:08:00Z</cp:lastPrinted>
  <dcterms:created xsi:type="dcterms:W3CDTF">2023-12-07T09:10:00Z</dcterms:created>
  <dcterms:modified xsi:type="dcterms:W3CDTF">2023-12-07T09:10:00Z</dcterms:modified>
</cp:coreProperties>
</file>